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9934" w14:textId="77777777" w:rsidR="000948F5" w:rsidRDefault="000948F5" w:rsidP="000948F5">
      <w:pPr>
        <w:framePr w:w="3418" w:h="2701" w:wrap="auto" w:vAnchor="page" w:hAnchor="page" w:x="8458" w:y="1441"/>
        <w:spacing w:line="235" w:lineRule="exact"/>
        <w:rPr>
          <w:b/>
          <w:sz w:val="22"/>
        </w:rPr>
      </w:pPr>
      <w:r>
        <w:rPr>
          <w:b/>
          <w:sz w:val="22"/>
        </w:rPr>
        <w:t>Camden Children Services &amp; Social Work</w:t>
      </w:r>
    </w:p>
    <w:p w14:paraId="071135E9" w14:textId="77777777" w:rsidR="000948F5" w:rsidRDefault="000948F5" w:rsidP="000948F5">
      <w:pPr>
        <w:framePr w:w="3418" w:h="2701" w:wrap="auto" w:vAnchor="page" w:hAnchor="page" w:x="8458" w:y="1441"/>
        <w:spacing w:line="220" w:lineRule="exact"/>
        <w:rPr>
          <w:sz w:val="22"/>
        </w:rPr>
      </w:pPr>
      <w:r>
        <w:rPr>
          <w:sz w:val="22"/>
        </w:rPr>
        <w:t>5 Pancras Square</w:t>
      </w:r>
    </w:p>
    <w:p w14:paraId="3A4DF334" w14:textId="77777777" w:rsidR="000948F5" w:rsidRDefault="000948F5" w:rsidP="000948F5">
      <w:pPr>
        <w:framePr w:w="3418" w:h="2701" w:wrap="auto" w:vAnchor="page" w:hAnchor="page" w:x="8458" w:y="1441"/>
        <w:spacing w:line="220" w:lineRule="exact"/>
        <w:rPr>
          <w:sz w:val="22"/>
        </w:rPr>
      </w:pPr>
      <w:r>
        <w:rPr>
          <w:sz w:val="22"/>
        </w:rPr>
        <w:t>London N1C 4AG</w:t>
      </w:r>
    </w:p>
    <w:p w14:paraId="5B77D746" w14:textId="77777777" w:rsidR="000948F5" w:rsidRDefault="000948F5" w:rsidP="000948F5">
      <w:pPr>
        <w:framePr w:w="3418" w:h="2701" w:wrap="auto" w:vAnchor="page" w:hAnchor="page" w:x="8458" w:y="1441"/>
        <w:spacing w:line="220" w:lineRule="exact"/>
        <w:rPr>
          <w:sz w:val="22"/>
        </w:rPr>
      </w:pPr>
    </w:p>
    <w:p w14:paraId="1F8A79EA" w14:textId="77777777" w:rsidR="000948F5" w:rsidRDefault="000948F5" w:rsidP="000948F5">
      <w:pPr>
        <w:framePr w:w="3418" w:h="2701" w:wrap="auto" w:vAnchor="page" w:hAnchor="page" w:x="8458" w:y="1441"/>
        <w:spacing w:line="220" w:lineRule="exact"/>
        <w:rPr>
          <w:sz w:val="22"/>
        </w:rPr>
      </w:pPr>
      <w:r>
        <w:rPr>
          <w:sz w:val="22"/>
        </w:rPr>
        <w:t>Phone:</w:t>
      </w:r>
      <w:r>
        <w:rPr>
          <w:sz w:val="22"/>
        </w:rPr>
        <w:tab/>
        <w:t xml:space="preserve">020 7974 </w:t>
      </w:r>
      <w:r>
        <w:rPr>
          <w:noProof/>
          <w:sz w:val="22"/>
        </w:rPr>
        <w:t>4444</w:t>
      </w:r>
    </w:p>
    <w:p w14:paraId="1E73C58D" w14:textId="77777777" w:rsidR="000948F5" w:rsidRPr="003E70A5" w:rsidRDefault="000948F5" w:rsidP="000948F5">
      <w:pPr>
        <w:framePr w:w="3418" w:h="2701" w:wrap="auto" w:vAnchor="page" w:hAnchor="page" w:x="8458" w:y="1441"/>
        <w:spacing w:before="19"/>
        <w:rPr>
          <w:rStyle w:val="Hyperlink"/>
          <w:sz w:val="16"/>
          <w:lang w:val="fr-FR"/>
        </w:rPr>
      </w:pPr>
      <w:proofErr w:type="gramStart"/>
      <w:r w:rsidRPr="003E70A5">
        <w:rPr>
          <w:sz w:val="22"/>
          <w:lang w:val="fr-FR"/>
        </w:rPr>
        <w:t>e-mail:</w:t>
      </w:r>
      <w:proofErr w:type="gramEnd"/>
      <w:r w:rsidRPr="003E70A5">
        <w:rPr>
          <w:sz w:val="16"/>
          <w:lang w:val="fr-FR"/>
        </w:rPr>
        <w:t xml:space="preserve"> </w:t>
      </w:r>
    </w:p>
    <w:p w14:paraId="5A6E66E5" w14:textId="77777777" w:rsidR="000948F5" w:rsidRPr="003E70A5" w:rsidRDefault="00E247EA" w:rsidP="000948F5">
      <w:pPr>
        <w:framePr w:w="3418" w:h="2701" w:wrap="auto" w:vAnchor="page" w:hAnchor="page" w:x="8458" w:y="1441"/>
        <w:spacing w:before="105"/>
        <w:rPr>
          <w:sz w:val="22"/>
          <w:lang w:val="fr-FR"/>
        </w:rPr>
      </w:pPr>
      <w:hyperlink r:id="rId7" w:history="1">
        <w:r w:rsidR="000948F5" w:rsidRPr="003E70A5">
          <w:rPr>
            <w:rStyle w:val="Hyperlink"/>
            <w:sz w:val="22"/>
            <w:lang w:val="fr-FR"/>
          </w:rPr>
          <w:t>www.camden.gov.uk</w:t>
        </w:r>
      </w:hyperlink>
    </w:p>
    <w:p w14:paraId="586E53A1" w14:textId="77777777" w:rsidR="000948F5" w:rsidRPr="006226AD" w:rsidRDefault="000948F5" w:rsidP="000948F5">
      <w:pPr>
        <w:ind w:right="-544"/>
        <w:rPr>
          <w:sz w:val="22"/>
        </w:rPr>
      </w:pPr>
      <w:r>
        <w:rPr>
          <w:b/>
          <w:noProof/>
          <w:sz w:val="22"/>
          <w:lang w:eastAsia="en-GB"/>
        </w:rPr>
        <w:drawing>
          <wp:anchor distT="0" distB="0" distL="114300" distR="114300" simplePos="0" relativeHeight="251659264" behindDoc="0" locked="0" layoutInCell="1" allowOverlap="1" wp14:anchorId="551759B6" wp14:editId="7BD98C1B">
            <wp:simplePos x="0" y="0"/>
            <wp:positionH relativeFrom="column">
              <wp:posOffset>4397375</wp:posOffset>
            </wp:positionH>
            <wp:positionV relativeFrom="paragraph">
              <wp:posOffset>-465455</wp:posOffset>
            </wp:positionV>
            <wp:extent cx="1533525" cy="4095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pic:spPr>
                </pic:pic>
              </a:graphicData>
            </a:graphic>
            <wp14:sizeRelH relativeFrom="page">
              <wp14:pctWidth>0</wp14:pctWidth>
            </wp14:sizeRelH>
            <wp14:sizeRelV relativeFrom="page">
              <wp14:pctHeight>0</wp14:pctHeight>
            </wp14:sizeRelV>
          </wp:anchor>
        </w:drawing>
      </w:r>
      <w:r w:rsidRPr="006226AD">
        <w:rPr>
          <w:bCs/>
          <w:sz w:val="22"/>
        </w:rPr>
        <w:t>Date:</w:t>
      </w:r>
      <w:r w:rsidRPr="006226AD">
        <w:rPr>
          <w:sz w:val="22"/>
        </w:rPr>
        <w:tab/>
      </w:r>
      <w:r w:rsidRPr="006226AD">
        <w:rPr>
          <w:sz w:val="22"/>
        </w:rPr>
        <w:tab/>
      </w:r>
      <w:r w:rsidRPr="006226AD">
        <w:rPr>
          <w:sz w:val="22"/>
        </w:rPr>
        <w:tab/>
      </w:r>
    </w:p>
    <w:p w14:paraId="1B8B2BAC" w14:textId="77777777" w:rsidR="000948F5" w:rsidRPr="006226AD" w:rsidRDefault="000948F5" w:rsidP="000948F5">
      <w:pPr>
        <w:ind w:right="-544"/>
        <w:rPr>
          <w:sz w:val="8"/>
        </w:rPr>
      </w:pPr>
    </w:p>
    <w:p w14:paraId="45171357" w14:textId="77777777" w:rsidR="000948F5" w:rsidRPr="006226AD" w:rsidRDefault="000948F5" w:rsidP="000948F5">
      <w:pPr>
        <w:ind w:right="-547"/>
        <w:rPr>
          <w:sz w:val="22"/>
        </w:rPr>
      </w:pPr>
      <w:r w:rsidRPr="006226AD">
        <w:rPr>
          <w:sz w:val="22"/>
        </w:rPr>
        <w:tab/>
      </w:r>
    </w:p>
    <w:p w14:paraId="214DD0BE" w14:textId="77777777" w:rsidR="000948F5" w:rsidRPr="006226AD" w:rsidRDefault="000948F5" w:rsidP="000948F5">
      <w:pPr>
        <w:ind w:right="-547"/>
        <w:rPr>
          <w:sz w:val="8"/>
        </w:rPr>
      </w:pPr>
    </w:p>
    <w:p w14:paraId="414DBE39" w14:textId="77777777" w:rsidR="000948F5" w:rsidRDefault="000948F5" w:rsidP="000948F5">
      <w:pPr>
        <w:ind w:right="-540"/>
        <w:rPr>
          <w:bCs/>
          <w:sz w:val="22"/>
        </w:rPr>
      </w:pPr>
    </w:p>
    <w:p w14:paraId="5E876932" w14:textId="77777777" w:rsidR="000948F5" w:rsidRPr="006226AD" w:rsidRDefault="000948F5" w:rsidP="000948F5">
      <w:pPr>
        <w:ind w:right="-540"/>
        <w:rPr>
          <w:sz w:val="22"/>
        </w:rPr>
      </w:pPr>
      <w:r>
        <w:rPr>
          <w:bCs/>
          <w:sz w:val="22"/>
        </w:rPr>
        <w:t>Address</w:t>
      </w:r>
      <w:r w:rsidRPr="006226AD">
        <w:rPr>
          <w:sz w:val="22"/>
        </w:rPr>
        <w:tab/>
      </w:r>
    </w:p>
    <w:p w14:paraId="0BDB90DD" w14:textId="77777777" w:rsidR="000948F5" w:rsidRDefault="000948F5" w:rsidP="000948F5">
      <w:pPr>
        <w:ind w:right="-540"/>
        <w:rPr>
          <w:sz w:val="22"/>
        </w:rPr>
      </w:pPr>
    </w:p>
    <w:p w14:paraId="01511EC5" w14:textId="77777777" w:rsidR="000948F5" w:rsidRDefault="000948F5" w:rsidP="000948F5">
      <w:pPr>
        <w:ind w:right="-540"/>
        <w:rPr>
          <w:sz w:val="22"/>
        </w:rPr>
      </w:pPr>
    </w:p>
    <w:p w14:paraId="20160CB0" w14:textId="77777777" w:rsidR="000948F5" w:rsidRPr="00A04FF9" w:rsidRDefault="000948F5" w:rsidP="000948F5">
      <w:pPr>
        <w:rPr>
          <w:noProof/>
          <w:sz w:val="22"/>
          <w:szCs w:val="22"/>
        </w:rPr>
      </w:pPr>
    </w:p>
    <w:p w14:paraId="08F17A5C" w14:textId="77777777" w:rsidR="000948F5" w:rsidRPr="00A04FF9" w:rsidRDefault="000948F5" w:rsidP="000948F5">
      <w:pPr>
        <w:rPr>
          <w:sz w:val="22"/>
          <w:szCs w:val="22"/>
        </w:rPr>
      </w:pPr>
    </w:p>
    <w:p w14:paraId="32EFBFCD" w14:textId="77777777" w:rsidR="000948F5" w:rsidRDefault="000948F5" w:rsidP="000948F5">
      <w:pPr>
        <w:rPr>
          <w:sz w:val="22"/>
        </w:rPr>
      </w:pPr>
    </w:p>
    <w:p w14:paraId="329DE949" w14:textId="77777777" w:rsidR="000948F5" w:rsidRDefault="000948F5" w:rsidP="000948F5">
      <w:pPr>
        <w:rPr>
          <w:sz w:val="22"/>
        </w:rPr>
      </w:pPr>
      <w:r>
        <w:rPr>
          <w:sz w:val="22"/>
        </w:rPr>
        <w:t>Dear Mr/Ms</w:t>
      </w:r>
    </w:p>
    <w:p w14:paraId="6F0B747D" w14:textId="77777777" w:rsidR="000948F5" w:rsidRDefault="000948F5" w:rsidP="000948F5">
      <w:pPr>
        <w:rPr>
          <w:sz w:val="22"/>
        </w:rPr>
      </w:pPr>
    </w:p>
    <w:p w14:paraId="2580D53D" w14:textId="77777777" w:rsidR="000948F5" w:rsidRDefault="000948F5" w:rsidP="000948F5">
      <w:pPr>
        <w:pStyle w:val="BodyText3"/>
        <w:rPr>
          <w:noProof/>
          <w:sz w:val="22"/>
          <w:u w:val="single"/>
        </w:rPr>
      </w:pPr>
      <w:r>
        <w:rPr>
          <w:noProof/>
          <w:sz w:val="22"/>
          <w:u w:val="single"/>
        </w:rPr>
        <w:t>Letter Before Issuing Care Proceedings</w:t>
      </w:r>
    </w:p>
    <w:p w14:paraId="5A813DBB" w14:textId="77777777" w:rsidR="000948F5" w:rsidRDefault="000948F5" w:rsidP="000948F5">
      <w:pPr>
        <w:pStyle w:val="BodyText3"/>
        <w:rPr>
          <w:noProof/>
          <w:sz w:val="22"/>
          <w:u w:val="single"/>
        </w:rPr>
      </w:pPr>
    </w:p>
    <w:p w14:paraId="2B2A0E18" w14:textId="77777777" w:rsidR="000948F5" w:rsidRPr="00D31569" w:rsidRDefault="000948F5" w:rsidP="000948F5">
      <w:pPr>
        <w:pStyle w:val="BodyText3"/>
        <w:rPr>
          <w:sz w:val="22"/>
          <w:u w:val="single"/>
        </w:rPr>
      </w:pPr>
      <w:r>
        <w:rPr>
          <w:noProof/>
          <w:sz w:val="22"/>
          <w:u w:val="single"/>
        </w:rPr>
        <w:t>Regarding: (</w:t>
      </w:r>
      <w:r w:rsidRPr="002543BE">
        <w:rPr>
          <w:noProof/>
          <w:sz w:val="22"/>
          <w:highlight w:val="yellow"/>
          <w:u w:val="single"/>
        </w:rPr>
        <w:t>Insert Names and Dates of Birth of Child/ren</w:t>
      </w:r>
      <w:r>
        <w:rPr>
          <w:noProof/>
          <w:sz w:val="22"/>
          <w:u w:val="single"/>
        </w:rPr>
        <w:t>)</w:t>
      </w:r>
    </w:p>
    <w:p w14:paraId="076B7C6C" w14:textId="77777777" w:rsidR="000948F5" w:rsidRDefault="000948F5" w:rsidP="000948F5">
      <w:pPr>
        <w:widowControl w:val="0"/>
        <w:kinsoku w:val="0"/>
        <w:rPr>
          <w:sz w:val="22"/>
          <w:szCs w:val="22"/>
          <w:lang w:val="en-US" w:eastAsia="en-GB"/>
        </w:rPr>
      </w:pPr>
    </w:p>
    <w:p w14:paraId="4190FC92" w14:textId="6F753662" w:rsidR="000948F5" w:rsidRDefault="000948F5" w:rsidP="000948F5">
      <w:pPr>
        <w:widowControl w:val="0"/>
        <w:kinsoku w:val="0"/>
        <w:rPr>
          <w:sz w:val="22"/>
          <w:szCs w:val="22"/>
          <w:lang w:val="en-US" w:eastAsia="en-GB"/>
        </w:rPr>
      </w:pPr>
      <w:r>
        <w:rPr>
          <w:sz w:val="22"/>
          <w:szCs w:val="22"/>
          <w:lang w:val="en-US" w:eastAsia="en-GB"/>
        </w:rPr>
        <w:t xml:space="preserve">I am writing to you to let you know that we continue to be very worried about your care </w:t>
      </w:r>
      <w:proofErr w:type="gramStart"/>
      <w:r>
        <w:rPr>
          <w:sz w:val="22"/>
          <w:szCs w:val="22"/>
          <w:lang w:val="en-US" w:eastAsia="en-GB"/>
        </w:rPr>
        <w:t>of  X</w:t>
      </w:r>
      <w:proofErr w:type="gramEnd"/>
      <w:r>
        <w:rPr>
          <w:sz w:val="22"/>
          <w:szCs w:val="22"/>
          <w:lang w:val="en-US" w:eastAsia="en-GB"/>
        </w:rPr>
        <w:t xml:space="preserve"> (put in names) and we are now going to go to court to ask a Judge to make a decision about </w:t>
      </w:r>
      <w:r w:rsidR="002F23BF">
        <w:rPr>
          <w:sz w:val="22"/>
          <w:szCs w:val="22"/>
          <w:lang w:val="en-US" w:eastAsia="en-GB"/>
        </w:rPr>
        <w:t xml:space="preserve">how we can work together to improve the care of your children and who else in your network can care for them. </w:t>
      </w:r>
    </w:p>
    <w:p w14:paraId="723655DC" w14:textId="77777777" w:rsidR="000948F5" w:rsidRDefault="000948F5" w:rsidP="000948F5">
      <w:pPr>
        <w:widowControl w:val="0"/>
        <w:kinsoku w:val="0"/>
        <w:rPr>
          <w:sz w:val="22"/>
          <w:szCs w:val="22"/>
          <w:lang w:val="en-US" w:eastAsia="en-GB"/>
        </w:rPr>
      </w:pPr>
    </w:p>
    <w:p w14:paraId="2988DD8C" w14:textId="39E9F284" w:rsidR="000948F5" w:rsidRDefault="000948F5" w:rsidP="000948F5">
      <w:pPr>
        <w:widowControl w:val="0"/>
        <w:kinsoku w:val="0"/>
        <w:rPr>
          <w:sz w:val="22"/>
          <w:szCs w:val="22"/>
          <w:lang w:val="en-US" w:eastAsia="en-GB"/>
        </w:rPr>
      </w:pPr>
      <w:r>
        <w:rPr>
          <w:sz w:val="22"/>
          <w:szCs w:val="22"/>
          <w:lang w:val="en-US" w:eastAsia="en-GB"/>
        </w:rPr>
        <w:t xml:space="preserve">We have told you about our worries in meetings with you and in the </w:t>
      </w:r>
      <w:proofErr w:type="gramStart"/>
      <w:r>
        <w:rPr>
          <w:sz w:val="22"/>
          <w:szCs w:val="22"/>
          <w:lang w:val="en-US" w:eastAsia="en-GB"/>
        </w:rPr>
        <w:t>Pre-Proceedings</w:t>
      </w:r>
      <w:proofErr w:type="gramEnd"/>
      <w:r>
        <w:rPr>
          <w:sz w:val="22"/>
          <w:szCs w:val="22"/>
          <w:lang w:val="en-US" w:eastAsia="en-GB"/>
        </w:rPr>
        <w:t xml:space="preserve"> Letter dated (</w:t>
      </w:r>
      <w:r w:rsidRPr="00966137">
        <w:rPr>
          <w:sz w:val="22"/>
          <w:szCs w:val="22"/>
          <w:highlight w:val="yellow"/>
          <w:lang w:val="en-US" w:eastAsia="en-GB"/>
        </w:rPr>
        <w:t>insert date of Pre-proceedings letter</w:t>
      </w:r>
      <w:r>
        <w:rPr>
          <w:sz w:val="22"/>
          <w:szCs w:val="22"/>
          <w:lang w:val="en-US" w:eastAsia="en-GB"/>
        </w:rPr>
        <w:t xml:space="preserve">).  These concerns have also been discussed with you at Child Protection Case Conferences/Child </w:t>
      </w:r>
      <w:proofErr w:type="gramStart"/>
      <w:r>
        <w:rPr>
          <w:sz w:val="22"/>
          <w:szCs w:val="22"/>
          <w:lang w:val="en-US" w:eastAsia="en-GB"/>
        </w:rPr>
        <w:t>In</w:t>
      </w:r>
      <w:proofErr w:type="gramEnd"/>
      <w:r>
        <w:rPr>
          <w:sz w:val="22"/>
          <w:szCs w:val="22"/>
          <w:lang w:val="en-US" w:eastAsia="en-GB"/>
        </w:rPr>
        <w:t xml:space="preserve"> Need Meetings/Pre Proceedings Meetings (</w:t>
      </w:r>
      <w:r w:rsidRPr="002543BE">
        <w:rPr>
          <w:sz w:val="22"/>
          <w:szCs w:val="22"/>
          <w:highlight w:val="yellow"/>
          <w:lang w:val="en-US" w:eastAsia="en-GB"/>
        </w:rPr>
        <w:t>delete as appropriate</w:t>
      </w:r>
      <w:r>
        <w:rPr>
          <w:sz w:val="22"/>
          <w:szCs w:val="22"/>
          <w:lang w:val="en-US" w:eastAsia="en-GB"/>
        </w:rPr>
        <w:t>) – copies of these documents are included with this letter.  We have tried to work with you to help you improve your care of (insert names of child/ren) but this has not made things better.</w:t>
      </w:r>
    </w:p>
    <w:p w14:paraId="02A80AD2" w14:textId="77777777" w:rsidR="000948F5" w:rsidRDefault="000948F5" w:rsidP="000948F5">
      <w:pPr>
        <w:widowControl w:val="0"/>
        <w:kinsoku w:val="0"/>
        <w:rPr>
          <w:sz w:val="22"/>
          <w:szCs w:val="22"/>
          <w:lang w:val="en-US" w:eastAsia="en-GB"/>
        </w:rPr>
      </w:pPr>
    </w:p>
    <w:p w14:paraId="3CD4FB48" w14:textId="77777777" w:rsidR="000948F5" w:rsidRDefault="000948F5" w:rsidP="000948F5">
      <w:pPr>
        <w:widowControl w:val="0"/>
        <w:kinsoku w:val="0"/>
        <w:rPr>
          <w:sz w:val="22"/>
          <w:szCs w:val="22"/>
          <w:lang w:val="en-US" w:eastAsia="en-GB"/>
        </w:rPr>
      </w:pPr>
      <w:r>
        <w:rPr>
          <w:sz w:val="22"/>
          <w:szCs w:val="22"/>
          <w:lang w:val="en-US" w:eastAsia="en-GB"/>
        </w:rPr>
        <w:t xml:space="preserve">A Judge will now decide what should happen for X (insert names) A Judge will </w:t>
      </w:r>
      <w:proofErr w:type="gramStart"/>
      <w:r>
        <w:rPr>
          <w:sz w:val="22"/>
          <w:szCs w:val="22"/>
          <w:lang w:val="en-US" w:eastAsia="en-GB"/>
        </w:rPr>
        <w:t>make a decision</w:t>
      </w:r>
      <w:proofErr w:type="gramEnd"/>
      <w:r>
        <w:rPr>
          <w:sz w:val="22"/>
          <w:szCs w:val="22"/>
          <w:lang w:val="en-US" w:eastAsia="en-GB"/>
        </w:rPr>
        <w:t xml:space="preserve"> about whether X (insert names) can stay in your care until a final decision is made about them, or if (insert names) need to be cared for by someone else until a final decision is made.  You will soon receive a copy of our documents to the Court, which set out the key </w:t>
      </w:r>
      <w:proofErr w:type="gramStart"/>
      <w:r>
        <w:rPr>
          <w:sz w:val="22"/>
          <w:szCs w:val="22"/>
          <w:lang w:val="en-US" w:eastAsia="en-GB"/>
        </w:rPr>
        <w:t>issues  You</w:t>
      </w:r>
      <w:proofErr w:type="gramEnd"/>
      <w:r>
        <w:rPr>
          <w:sz w:val="22"/>
          <w:szCs w:val="22"/>
          <w:lang w:val="en-US" w:eastAsia="en-GB"/>
        </w:rPr>
        <w:t xml:space="preserve"> can take these documents and show them to your solicitor, who will help you prepare your response to the court and help you say what you need to say to the Judge. </w:t>
      </w:r>
    </w:p>
    <w:p w14:paraId="0354FBEB" w14:textId="31CBA5C0" w:rsidR="001A761B" w:rsidRPr="00017E74" w:rsidRDefault="000948F5" w:rsidP="000948F5">
      <w:pPr>
        <w:widowControl w:val="0"/>
        <w:kinsoku w:val="0"/>
      </w:pPr>
      <w:r>
        <w:rPr>
          <w:sz w:val="22"/>
          <w:szCs w:val="22"/>
          <w:lang w:val="en-US" w:eastAsia="en-GB"/>
        </w:rPr>
        <w:br/>
        <w:t xml:space="preserve">There is a lot of information about court proceedings here: </w:t>
      </w:r>
      <w:hyperlink r:id="rId9" w:history="1">
        <w:r>
          <w:rPr>
            <w:rStyle w:val="Hyperlink"/>
          </w:rPr>
          <w:t>Care (and related) proceedings - Family Rights Group (frg.org.uk)</w:t>
        </w:r>
      </w:hyperlink>
      <w:r>
        <w:t xml:space="preserve">  and I will talk to you about court and what happens, as will your solicitor.  </w:t>
      </w:r>
      <w:r w:rsidR="009136D2">
        <w:t xml:space="preserve"> </w:t>
      </w:r>
    </w:p>
    <w:p w14:paraId="23FDC8F9" w14:textId="77777777" w:rsidR="000948F5" w:rsidRDefault="000948F5" w:rsidP="000948F5">
      <w:pPr>
        <w:widowControl w:val="0"/>
        <w:kinsoku w:val="0"/>
        <w:rPr>
          <w:sz w:val="22"/>
          <w:szCs w:val="22"/>
          <w:lang w:val="en-US" w:eastAsia="en-GB"/>
        </w:rPr>
      </w:pPr>
    </w:p>
    <w:p w14:paraId="5A13CBFE" w14:textId="77777777" w:rsidR="000948F5" w:rsidRPr="000F5592" w:rsidRDefault="000948F5" w:rsidP="000948F5">
      <w:pPr>
        <w:widowControl w:val="0"/>
        <w:kinsoku w:val="0"/>
        <w:rPr>
          <w:sz w:val="22"/>
          <w:szCs w:val="22"/>
          <w:lang w:val="en-US" w:eastAsia="en-GB"/>
        </w:rPr>
      </w:pPr>
    </w:p>
    <w:p w14:paraId="4485AE2C" w14:textId="77777777" w:rsidR="000948F5" w:rsidRPr="006C32C4" w:rsidRDefault="000948F5" w:rsidP="000948F5">
      <w:pPr>
        <w:widowControl w:val="0"/>
        <w:kinsoku w:val="0"/>
        <w:outlineLvl w:val="0"/>
        <w:rPr>
          <w:b/>
          <w:i/>
          <w:sz w:val="22"/>
          <w:szCs w:val="22"/>
          <w:lang w:val="en-US" w:eastAsia="en-GB"/>
        </w:rPr>
      </w:pPr>
      <w:r w:rsidRPr="006C32C4">
        <w:rPr>
          <w:b/>
          <w:i/>
          <w:sz w:val="22"/>
          <w:szCs w:val="22"/>
          <w:lang w:val="en-US" w:eastAsia="en-GB"/>
        </w:rPr>
        <w:t>What to do next?</w:t>
      </w:r>
    </w:p>
    <w:p w14:paraId="57779684" w14:textId="77777777" w:rsidR="000948F5" w:rsidRDefault="000948F5" w:rsidP="000948F5">
      <w:pPr>
        <w:pStyle w:val="ListParagraph"/>
        <w:widowControl w:val="0"/>
        <w:numPr>
          <w:ilvl w:val="0"/>
          <w:numId w:val="1"/>
        </w:numPr>
        <w:kinsoku w:val="0"/>
        <w:outlineLvl w:val="0"/>
        <w:rPr>
          <w:sz w:val="22"/>
          <w:szCs w:val="22"/>
          <w:lang w:val="en-US" w:eastAsia="en-GB"/>
        </w:rPr>
      </w:pPr>
      <w:r w:rsidRPr="00B8303F">
        <w:rPr>
          <w:b/>
          <w:sz w:val="22"/>
          <w:szCs w:val="22"/>
          <w:lang w:val="en-US" w:eastAsia="en-GB"/>
        </w:rPr>
        <w:t>Get a solicitor:</w:t>
      </w:r>
      <w:r>
        <w:rPr>
          <w:sz w:val="22"/>
          <w:szCs w:val="22"/>
          <w:lang w:val="en-US" w:eastAsia="en-GB"/>
        </w:rPr>
        <w:t xml:space="preserve"> </w:t>
      </w:r>
      <w:r w:rsidRPr="00B8303F">
        <w:rPr>
          <w:sz w:val="22"/>
          <w:szCs w:val="22"/>
          <w:lang w:val="en-US" w:eastAsia="en-GB"/>
        </w:rPr>
        <w:t xml:space="preserve">You are entitled to Legal Aid </w:t>
      </w:r>
      <w:r>
        <w:rPr>
          <w:sz w:val="22"/>
          <w:szCs w:val="22"/>
          <w:lang w:val="en-US" w:eastAsia="en-GB"/>
        </w:rPr>
        <w:t xml:space="preserve">which means you don’t need to pay for a solicitor.  A solicitor will help and support you during </w:t>
      </w:r>
      <w:proofErr w:type="gramStart"/>
      <w:r>
        <w:rPr>
          <w:sz w:val="22"/>
          <w:szCs w:val="22"/>
          <w:lang w:val="en-US" w:eastAsia="en-GB"/>
        </w:rPr>
        <w:t>the this</w:t>
      </w:r>
      <w:proofErr w:type="gramEnd"/>
      <w:r>
        <w:rPr>
          <w:sz w:val="22"/>
          <w:szCs w:val="22"/>
          <w:lang w:val="en-US" w:eastAsia="en-GB"/>
        </w:rPr>
        <w:t xml:space="preserve"> process.  If you have not done so already, it is vital that you identify and secure a solicitor as soon as possible. They will help you understand the situation and advise you about your rights and options.</w:t>
      </w:r>
    </w:p>
    <w:p w14:paraId="21D61933" w14:textId="77777777" w:rsidR="000948F5" w:rsidRDefault="000948F5" w:rsidP="000948F5">
      <w:pPr>
        <w:pStyle w:val="ListParagraph"/>
        <w:widowControl w:val="0"/>
        <w:kinsoku w:val="0"/>
        <w:outlineLvl w:val="0"/>
        <w:rPr>
          <w:b/>
          <w:sz w:val="22"/>
          <w:szCs w:val="22"/>
          <w:lang w:val="en-US" w:eastAsia="en-GB"/>
        </w:rPr>
      </w:pPr>
    </w:p>
    <w:p w14:paraId="2D918BCD" w14:textId="51B8DA30" w:rsidR="000948F5" w:rsidRDefault="000948F5" w:rsidP="000948F5">
      <w:pPr>
        <w:pStyle w:val="ListParagraph"/>
        <w:widowControl w:val="0"/>
        <w:kinsoku w:val="0"/>
        <w:outlineLvl w:val="0"/>
        <w:rPr>
          <w:sz w:val="22"/>
          <w:szCs w:val="22"/>
          <w:lang w:val="en-US" w:eastAsia="en-GB"/>
        </w:rPr>
      </w:pPr>
      <w:r>
        <w:rPr>
          <w:sz w:val="22"/>
          <w:szCs w:val="22"/>
          <w:lang w:val="en-US" w:eastAsia="en-GB"/>
        </w:rPr>
        <w:t>To help you find a solicitor, a list of solicitors has been included with this letter. When you meet with them show them this letter so they can contact our legal team and talk on your behalf about the plans.</w:t>
      </w:r>
    </w:p>
    <w:p w14:paraId="43ACFBE2" w14:textId="77777777" w:rsidR="000948F5" w:rsidRDefault="000948F5" w:rsidP="000948F5">
      <w:pPr>
        <w:pStyle w:val="ListParagraph"/>
        <w:widowControl w:val="0"/>
        <w:kinsoku w:val="0"/>
        <w:outlineLvl w:val="0"/>
        <w:rPr>
          <w:sz w:val="22"/>
          <w:szCs w:val="22"/>
          <w:lang w:val="en-US" w:eastAsia="en-GB"/>
        </w:rPr>
      </w:pPr>
    </w:p>
    <w:p w14:paraId="5E47E0B8" w14:textId="77777777" w:rsidR="000948F5" w:rsidRDefault="000948F5" w:rsidP="000948F5">
      <w:pPr>
        <w:pStyle w:val="ListParagraph"/>
        <w:widowControl w:val="0"/>
        <w:kinsoku w:val="0"/>
        <w:outlineLvl w:val="0"/>
        <w:rPr>
          <w:sz w:val="22"/>
          <w:szCs w:val="22"/>
          <w:lang w:val="en-US" w:eastAsia="en-GB"/>
        </w:rPr>
      </w:pPr>
      <w:r>
        <w:rPr>
          <w:sz w:val="22"/>
          <w:szCs w:val="22"/>
          <w:lang w:val="en-US" w:eastAsia="en-GB"/>
        </w:rPr>
        <w:t xml:space="preserve">The information your Solicitor will need is – </w:t>
      </w:r>
    </w:p>
    <w:p w14:paraId="0684E7F6" w14:textId="77777777" w:rsidR="000948F5" w:rsidRPr="000F5FAF" w:rsidRDefault="000948F5" w:rsidP="000948F5">
      <w:pPr>
        <w:pStyle w:val="ListParagraph"/>
        <w:widowControl w:val="0"/>
        <w:kinsoku w:val="0"/>
        <w:outlineLvl w:val="0"/>
        <w:rPr>
          <w:sz w:val="22"/>
          <w:szCs w:val="22"/>
          <w:u w:val="single"/>
          <w:lang w:val="en-US" w:eastAsia="en-GB"/>
        </w:rPr>
      </w:pPr>
      <w:r w:rsidRPr="000F5FAF">
        <w:rPr>
          <w:sz w:val="22"/>
          <w:szCs w:val="22"/>
          <w:u w:val="single"/>
          <w:lang w:val="en-US" w:eastAsia="en-GB"/>
        </w:rPr>
        <w:t>Local Authority Legal Contact:</w:t>
      </w:r>
    </w:p>
    <w:p w14:paraId="33C3782C" w14:textId="77777777" w:rsidR="000948F5" w:rsidRDefault="000948F5" w:rsidP="000948F5">
      <w:pPr>
        <w:pStyle w:val="ListParagraph"/>
        <w:widowControl w:val="0"/>
        <w:kinsoku w:val="0"/>
        <w:outlineLvl w:val="0"/>
        <w:rPr>
          <w:sz w:val="22"/>
          <w:szCs w:val="22"/>
          <w:lang w:val="en-US" w:eastAsia="en-GB"/>
        </w:rPr>
      </w:pPr>
      <w:r>
        <w:rPr>
          <w:sz w:val="22"/>
          <w:szCs w:val="22"/>
          <w:lang w:val="en-US" w:eastAsia="en-GB"/>
        </w:rPr>
        <w:t>Name: (</w:t>
      </w:r>
      <w:r w:rsidRPr="004E18C5">
        <w:rPr>
          <w:sz w:val="22"/>
          <w:szCs w:val="22"/>
          <w:highlight w:val="yellow"/>
          <w:lang w:val="en-US" w:eastAsia="en-GB"/>
        </w:rPr>
        <w:t>insert name of legal rep</w:t>
      </w:r>
      <w:r>
        <w:rPr>
          <w:sz w:val="22"/>
          <w:szCs w:val="22"/>
          <w:lang w:val="en-US" w:eastAsia="en-GB"/>
        </w:rPr>
        <w:t>)</w:t>
      </w:r>
    </w:p>
    <w:p w14:paraId="6CE6057A" w14:textId="77777777" w:rsidR="000948F5" w:rsidRDefault="000948F5" w:rsidP="000948F5">
      <w:pPr>
        <w:pStyle w:val="ListParagraph"/>
        <w:widowControl w:val="0"/>
        <w:kinsoku w:val="0"/>
        <w:outlineLvl w:val="0"/>
        <w:rPr>
          <w:sz w:val="22"/>
          <w:szCs w:val="22"/>
          <w:lang w:val="en-US" w:eastAsia="en-GB"/>
        </w:rPr>
      </w:pPr>
      <w:r>
        <w:rPr>
          <w:sz w:val="22"/>
          <w:szCs w:val="22"/>
          <w:lang w:val="en-US" w:eastAsia="en-GB"/>
        </w:rPr>
        <w:t>Address: (</w:t>
      </w:r>
      <w:r w:rsidRPr="004E18C5">
        <w:rPr>
          <w:sz w:val="22"/>
          <w:szCs w:val="22"/>
          <w:highlight w:val="yellow"/>
          <w:lang w:val="en-US" w:eastAsia="en-GB"/>
        </w:rPr>
        <w:t>insert legal address</w:t>
      </w:r>
      <w:r>
        <w:rPr>
          <w:sz w:val="22"/>
          <w:szCs w:val="22"/>
          <w:lang w:val="en-US" w:eastAsia="en-GB"/>
        </w:rPr>
        <w:t>)</w:t>
      </w:r>
    </w:p>
    <w:p w14:paraId="4F6CFCD3" w14:textId="77777777" w:rsidR="000948F5" w:rsidRDefault="000948F5" w:rsidP="000948F5">
      <w:pPr>
        <w:pStyle w:val="ListParagraph"/>
        <w:widowControl w:val="0"/>
        <w:kinsoku w:val="0"/>
        <w:outlineLvl w:val="0"/>
        <w:rPr>
          <w:sz w:val="22"/>
          <w:szCs w:val="22"/>
          <w:lang w:val="en-US" w:eastAsia="en-GB"/>
        </w:rPr>
      </w:pPr>
      <w:r>
        <w:rPr>
          <w:sz w:val="22"/>
          <w:szCs w:val="22"/>
          <w:lang w:val="en-US" w:eastAsia="en-GB"/>
        </w:rPr>
        <w:t>Telephone: (</w:t>
      </w:r>
      <w:r w:rsidRPr="004E18C5">
        <w:rPr>
          <w:sz w:val="22"/>
          <w:szCs w:val="22"/>
          <w:highlight w:val="yellow"/>
          <w:lang w:val="en-US" w:eastAsia="en-GB"/>
        </w:rPr>
        <w:t>insert phone number</w:t>
      </w:r>
      <w:r>
        <w:rPr>
          <w:sz w:val="22"/>
          <w:szCs w:val="22"/>
          <w:lang w:val="en-US" w:eastAsia="en-GB"/>
        </w:rPr>
        <w:t>)</w:t>
      </w:r>
    </w:p>
    <w:p w14:paraId="232C0CE3" w14:textId="77777777" w:rsidR="000948F5" w:rsidRDefault="000948F5" w:rsidP="000948F5">
      <w:pPr>
        <w:pStyle w:val="ListParagraph"/>
        <w:widowControl w:val="0"/>
        <w:kinsoku w:val="0"/>
        <w:outlineLvl w:val="0"/>
        <w:rPr>
          <w:sz w:val="22"/>
          <w:szCs w:val="22"/>
          <w:lang w:val="en-US" w:eastAsia="en-GB"/>
        </w:rPr>
      </w:pPr>
    </w:p>
    <w:p w14:paraId="6BF718F5" w14:textId="77777777" w:rsidR="000948F5" w:rsidRDefault="000948F5" w:rsidP="000948F5">
      <w:pPr>
        <w:pStyle w:val="ListParagraph"/>
        <w:widowControl w:val="0"/>
        <w:numPr>
          <w:ilvl w:val="0"/>
          <w:numId w:val="1"/>
        </w:numPr>
        <w:kinsoku w:val="0"/>
        <w:outlineLvl w:val="0"/>
        <w:rPr>
          <w:sz w:val="22"/>
          <w:szCs w:val="22"/>
          <w:lang w:val="en-US" w:eastAsia="en-GB"/>
        </w:rPr>
      </w:pPr>
      <w:r>
        <w:rPr>
          <w:b/>
          <w:sz w:val="22"/>
          <w:szCs w:val="22"/>
          <w:lang w:val="en-US" w:eastAsia="en-GB"/>
        </w:rPr>
        <w:t xml:space="preserve">Get your wider family involved: </w:t>
      </w:r>
      <w:r w:rsidRPr="0068065F">
        <w:rPr>
          <w:lang w:val="en-US" w:eastAsia="en-GB"/>
        </w:rPr>
        <w:t xml:space="preserve">Our concerns about </w:t>
      </w:r>
      <w:r>
        <w:rPr>
          <w:sz w:val="22"/>
          <w:szCs w:val="22"/>
          <w:lang w:val="en-US" w:eastAsia="en-GB"/>
        </w:rPr>
        <w:t>(</w:t>
      </w:r>
      <w:r w:rsidRPr="00B8303F">
        <w:rPr>
          <w:sz w:val="22"/>
          <w:szCs w:val="22"/>
          <w:highlight w:val="yellow"/>
          <w:lang w:val="en-US" w:eastAsia="en-GB"/>
        </w:rPr>
        <w:t>insert the names of child/ren</w:t>
      </w:r>
      <w:r>
        <w:rPr>
          <w:sz w:val="22"/>
          <w:szCs w:val="22"/>
          <w:lang w:val="en-US" w:eastAsia="en-GB"/>
        </w:rPr>
        <w:t>)</w:t>
      </w:r>
      <w:r w:rsidRPr="0068065F">
        <w:rPr>
          <w:lang w:val="en-US" w:eastAsia="en-GB"/>
        </w:rPr>
        <w:t xml:space="preserve"> are very serious. If the Court decides you cannot care for your child</w:t>
      </w:r>
      <w:r>
        <w:rPr>
          <w:lang w:val="en-US" w:eastAsia="en-GB"/>
        </w:rPr>
        <w:t>(</w:t>
      </w:r>
      <w:r w:rsidRPr="0068065F">
        <w:rPr>
          <w:lang w:val="en-US" w:eastAsia="en-GB"/>
        </w:rPr>
        <w:t>ren</w:t>
      </w:r>
      <w:r>
        <w:rPr>
          <w:lang w:val="en-US" w:eastAsia="en-GB"/>
        </w:rPr>
        <w:t>)</w:t>
      </w:r>
      <w:r w:rsidRPr="0068065F">
        <w:rPr>
          <w:lang w:val="en-US" w:eastAsia="en-GB"/>
        </w:rPr>
        <w:t>, we will first try and place them with one of your relatives</w:t>
      </w:r>
      <w:r>
        <w:rPr>
          <w:lang w:val="en-US" w:eastAsia="en-GB"/>
        </w:rPr>
        <w:t xml:space="preserve"> or someone close to your child(ren)</w:t>
      </w:r>
      <w:r w:rsidRPr="0068065F">
        <w:rPr>
          <w:lang w:val="en-US" w:eastAsia="en-GB"/>
        </w:rPr>
        <w:t>, if it is best for your child</w:t>
      </w:r>
      <w:r>
        <w:rPr>
          <w:lang w:val="en-US" w:eastAsia="en-GB"/>
        </w:rPr>
        <w:t>(ren)</w:t>
      </w:r>
      <w:r w:rsidRPr="0068065F">
        <w:rPr>
          <w:lang w:val="en-US" w:eastAsia="en-GB"/>
        </w:rPr>
        <w:t xml:space="preserve"> to do this. You should therefore let us know immediately who in your family might be able to care for your child</w:t>
      </w:r>
      <w:r>
        <w:rPr>
          <w:lang w:val="en-US" w:eastAsia="en-GB"/>
        </w:rPr>
        <w:t>(ren)</w:t>
      </w:r>
      <w:r w:rsidRPr="0068065F">
        <w:rPr>
          <w:lang w:val="en-US" w:eastAsia="en-GB"/>
        </w:rPr>
        <w:t>. Please also ask them to get in touch with us directly.</w:t>
      </w:r>
      <w:r>
        <w:rPr>
          <w:sz w:val="22"/>
          <w:szCs w:val="22"/>
          <w:lang w:val="en-US" w:eastAsia="en-GB"/>
        </w:rPr>
        <w:t xml:space="preserve"> </w:t>
      </w:r>
    </w:p>
    <w:p w14:paraId="01856D90" w14:textId="77777777" w:rsidR="000948F5" w:rsidRDefault="000948F5" w:rsidP="000948F5">
      <w:pPr>
        <w:widowControl w:val="0"/>
        <w:kinsoku w:val="0"/>
        <w:rPr>
          <w:sz w:val="22"/>
          <w:szCs w:val="22"/>
          <w:lang w:val="en-US" w:eastAsia="en-GB"/>
        </w:rPr>
      </w:pPr>
    </w:p>
    <w:p w14:paraId="76C8D8D8" w14:textId="77777777" w:rsidR="000948F5" w:rsidRDefault="000948F5" w:rsidP="000948F5">
      <w:pPr>
        <w:widowControl w:val="0"/>
        <w:kinsoku w:val="0"/>
        <w:rPr>
          <w:sz w:val="22"/>
          <w:szCs w:val="22"/>
          <w:lang w:val="en-US" w:eastAsia="en-GB"/>
        </w:rPr>
      </w:pPr>
      <w:r>
        <w:rPr>
          <w:sz w:val="22"/>
          <w:szCs w:val="22"/>
          <w:lang w:val="en-US" w:eastAsia="en-GB"/>
        </w:rPr>
        <w:t xml:space="preserve">It is important that you </w:t>
      </w:r>
      <w:r w:rsidRPr="00BA5C0C">
        <w:rPr>
          <w:b/>
          <w:sz w:val="22"/>
          <w:szCs w:val="22"/>
          <w:u w:val="single"/>
          <w:lang w:val="en-US" w:eastAsia="en-GB"/>
        </w:rPr>
        <w:t xml:space="preserve">do not </w:t>
      </w:r>
      <w:r w:rsidRPr="002543BE">
        <w:rPr>
          <w:b/>
          <w:sz w:val="22"/>
          <w:szCs w:val="22"/>
          <w:u w:val="single"/>
          <w:lang w:val="en-US" w:eastAsia="en-GB"/>
        </w:rPr>
        <w:t>ignore this letter</w:t>
      </w:r>
      <w:r>
        <w:rPr>
          <w:sz w:val="22"/>
          <w:szCs w:val="22"/>
          <w:lang w:val="en-US" w:eastAsia="en-GB"/>
        </w:rPr>
        <w:t xml:space="preserve"> as this is going to court and the Judge will make decisions.  It’s important your voice is heard by the Judge, so please do </w:t>
      </w:r>
      <w:proofErr w:type="gramStart"/>
      <w:r>
        <w:rPr>
          <w:sz w:val="22"/>
          <w:szCs w:val="22"/>
          <w:lang w:val="en-US" w:eastAsia="en-GB"/>
        </w:rPr>
        <w:t>respond</w:t>
      </w:r>
      <w:proofErr w:type="gramEnd"/>
      <w:r>
        <w:rPr>
          <w:sz w:val="22"/>
          <w:szCs w:val="22"/>
          <w:lang w:val="en-US" w:eastAsia="en-GB"/>
        </w:rPr>
        <w:t xml:space="preserve"> and say what you need to your solicitor who can tell the Judge on your behalf.  </w:t>
      </w:r>
    </w:p>
    <w:p w14:paraId="1233C4C4" w14:textId="77777777" w:rsidR="000948F5" w:rsidRDefault="000948F5" w:rsidP="000948F5">
      <w:pPr>
        <w:widowControl w:val="0"/>
        <w:kinsoku w:val="0"/>
        <w:rPr>
          <w:sz w:val="22"/>
          <w:szCs w:val="22"/>
          <w:lang w:val="en-US" w:eastAsia="en-GB"/>
        </w:rPr>
      </w:pPr>
    </w:p>
    <w:p w14:paraId="6710609A" w14:textId="11EA7CAC" w:rsidR="000948F5" w:rsidRPr="004E18C5" w:rsidRDefault="000948F5" w:rsidP="000948F5">
      <w:pPr>
        <w:widowControl w:val="0"/>
        <w:kinsoku w:val="0"/>
        <w:rPr>
          <w:sz w:val="22"/>
          <w:szCs w:val="22"/>
          <w:lang w:val="en-US" w:eastAsia="en-GB"/>
        </w:rPr>
      </w:pPr>
      <w:r w:rsidRPr="004E18C5">
        <w:rPr>
          <w:sz w:val="22"/>
          <w:szCs w:val="22"/>
          <w:lang w:val="en-US" w:eastAsia="en-GB"/>
        </w:rPr>
        <w:t xml:space="preserve">If you do not understand any part of this </w:t>
      </w:r>
      <w:proofErr w:type="gramStart"/>
      <w:r w:rsidRPr="004E18C5">
        <w:rPr>
          <w:sz w:val="22"/>
          <w:szCs w:val="22"/>
          <w:lang w:val="en-US" w:eastAsia="en-GB"/>
        </w:rPr>
        <w:t>letter</w:t>
      </w:r>
      <w:proofErr w:type="gramEnd"/>
      <w:r>
        <w:rPr>
          <w:sz w:val="22"/>
          <w:szCs w:val="22"/>
          <w:lang w:val="en-US" w:eastAsia="en-GB"/>
        </w:rPr>
        <w:t xml:space="preserve"> please let me know and we can talk about it. </w:t>
      </w:r>
      <w:r w:rsidRPr="004E18C5">
        <w:rPr>
          <w:sz w:val="22"/>
          <w:szCs w:val="22"/>
          <w:lang w:val="en-US" w:eastAsia="en-GB"/>
        </w:rPr>
        <w:t xml:space="preserve">Please tell </w:t>
      </w:r>
      <w:r>
        <w:rPr>
          <w:sz w:val="22"/>
          <w:szCs w:val="22"/>
          <w:lang w:val="en-US" w:eastAsia="en-GB"/>
        </w:rPr>
        <w:t>me</w:t>
      </w:r>
      <w:r w:rsidRPr="004E18C5">
        <w:rPr>
          <w:sz w:val="22"/>
          <w:szCs w:val="22"/>
          <w:lang w:val="en-US" w:eastAsia="en-GB"/>
        </w:rPr>
        <w:t xml:space="preserve"> if you need any help with </w:t>
      </w:r>
      <w:proofErr w:type="gramStart"/>
      <w:r w:rsidRPr="004E18C5">
        <w:rPr>
          <w:sz w:val="22"/>
          <w:szCs w:val="22"/>
          <w:lang w:val="en-US" w:eastAsia="en-GB"/>
        </w:rPr>
        <w:t>child care</w:t>
      </w:r>
      <w:proofErr w:type="gramEnd"/>
      <w:r w:rsidRPr="004E18C5">
        <w:rPr>
          <w:sz w:val="22"/>
          <w:szCs w:val="22"/>
          <w:lang w:val="en-US" w:eastAsia="en-GB"/>
        </w:rPr>
        <w:t xml:space="preserve"> or transport arrangements in order to come to </w:t>
      </w:r>
      <w:r>
        <w:rPr>
          <w:sz w:val="22"/>
          <w:szCs w:val="22"/>
          <w:lang w:val="en-US" w:eastAsia="en-GB"/>
        </w:rPr>
        <w:t>the court once the date has been arranged</w:t>
      </w:r>
      <w:r w:rsidRPr="004E18C5">
        <w:rPr>
          <w:sz w:val="22"/>
          <w:szCs w:val="22"/>
          <w:lang w:val="en-US" w:eastAsia="en-GB"/>
        </w:rPr>
        <w:t>, and we will try to help.</w:t>
      </w:r>
      <w:r w:rsidR="009136D2">
        <w:rPr>
          <w:sz w:val="22"/>
          <w:szCs w:val="22"/>
          <w:lang w:val="en-US" w:eastAsia="en-GB"/>
        </w:rPr>
        <w:t xml:space="preserve">  </w:t>
      </w:r>
      <w:r w:rsidR="009136D2" w:rsidRPr="00BC4FD0">
        <w:rPr>
          <w:sz w:val="22"/>
          <w:szCs w:val="22"/>
          <w:highlight w:val="yellow"/>
          <w:lang w:val="en-US" w:eastAsia="en-GB"/>
        </w:rPr>
        <w:t xml:space="preserve">The court will arrange </w:t>
      </w:r>
      <w:r w:rsidR="00874C6E" w:rsidRPr="00BC4FD0">
        <w:rPr>
          <w:sz w:val="22"/>
          <w:szCs w:val="22"/>
          <w:highlight w:val="yellow"/>
          <w:lang w:val="en-US" w:eastAsia="en-GB"/>
        </w:rPr>
        <w:t>interpreters</w:t>
      </w:r>
      <w:r w:rsidR="009136D2" w:rsidRPr="00BC4FD0">
        <w:rPr>
          <w:sz w:val="22"/>
          <w:szCs w:val="22"/>
          <w:highlight w:val="yellow"/>
          <w:lang w:val="en-US" w:eastAsia="en-GB"/>
        </w:rPr>
        <w:t xml:space="preserve"> for you so you can engage with the court hearings</w:t>
      </w:r>
      <w:r w:rsidR="00874C6E" w:rsidRPr="00BC4FD0">
        <w:rPr>
          <w:sz w:val="22"/>
          <w:szCs w:val="22"/>
          <w:highlight w:val="yellow"/>
          <w:lang w:val="en-US" w:eastAsia="en-GB"/>
        </w:rPr>
        <w:t xml:space="preserve"> (delete as appropriate</w:t>
      </w:r>
      <w:r w:rsidR="00874C6E">
        <w:rPr>
          <w:sz w:val="22"/>
          <w:szCs w:val="22"/>
          <w:lang w:val="en-US" w:eastAsia="en-GB"/>
        </w:rPr>
        <w:t>)</w:t>
      </w:r>
      <w:r w:rsidR="00BC4FD0">
        <w:rPr>
          <w:sz w:val="22"/>
          <w:szCs w:val="22"/>
          <w:lang w:val="en-US" w:eastAsia="en-GB"/>
        </w:rPr>
        <w:t xml:space="preserve">.  </w:t>
      </w:r>
      <w:r w:rsidR="00BC4FD0" w:rsidRPr="007E1F2F">
        <w:rPr>
          <w:sz w:val="22"/>
          <w:szCs w:val="22"/>
          <w:highlight w:val="yellow"/>
          <w:lang w:val="en-US" w:eastAsia="en-GB"/>
        </w:rPr>
        <w:t xml:space="preserve">I will arrange an advocate for </w:t>
      </w:r>
      <w:proofErr w:type="gramStart"/>
      <w:r w:rsidR="00BC4FD0" w:rsidRPr="007E1F2F">
        <w:rPr>
          <w:sz w:val="22"/>
          <w:szCs w:val="22"/>
          <w:highlight w:val="yellow"/>
          <w:lang w:val="en-US" w:eastAsia="en-GB"/>
        </w:rPr>
        <w:t>you, if</w:t>
      </w:r>
      <w:proofErr w:type="gramEnd"/>
      <w:r w:rsidR="00BC4FD0" w:rsidRPr="007E1F2F">
        <w:rPr>
          <w:sz w:val="22"/>
          <w:szCs w:val="22"/>
          <w:highlight w:val="yellow"/>
          <w:lang w:val="en-US" w:eastAsia="en-GB"/>
        </w:rPr>
        <w:t xml:space="preserve"> you need more support</w:t>
      </w:r>
      <w:r w:rsidR="007E1F2F" w:rsidRPr="007E1F2F">
        <w:rPr>
          <w:sz w:val="22"/>
          <w:szCs w:val="22"/>
          <w:highlight w:val="yellow"/>
          <w:lang w:val="en-US" w:eastAsia="en-GB"/>
        </w:rPr>
        <w:t xml:space="preserve"> (delete as appropriate).</w:t>
      </w:r>
      <w:r w:rsidR="007E1F2F">
        <w:rPr>
          <w:sz w:val="22"/>
          <w:szCs w:val="22"/>
          <w:lang w:val="en-US" w:eastAsia="en-GB"/>
        </w:rPr>
        <w:t xml:space="preserve"> </w:t>
      </w:r>
    </w:p>
    <w:p w14:paraId="7A56E622" w14:textId="77777777" w:rsidR="000948F5" w:rsidRPr="004E18C5" w:rsidRDefault="000948F5" w:rsidP="000948F5">
      <w:pPr>
        <w:widowControl w:val="0"/>
        <w:kinsoku w:val="0"/>
        <w:outlineLvl w:val="0"/>
        <w:rPr>
          <w:sz w:val="22"/>
          <w:szCs w:val="22"/>
          <w:lang w:val="en-US" w:eastAsia="en-GB"/>
        </w:rPr>
      </w:pPr>
    </w:p>
    <w:p w14:paraId="72C79FA8" w14:textId="77777777" w:rsidR="000948F5" w:rsidRDefault="000948F5" w:rsidP="000948F5">
      <w:pPr>
        <w:jc w:val="both"/>
        <w:rPr>
          <w:sz w:val="22"/>
        </w:rPr>
      </w:pPr>
      <w:r>
        <w:rPr>
          <w:sz w:val="22"/>
        </w:rPr>
        <w:t>Yours sincerely,</w:t>
      </w:r>
    </w:p>
    <w:p w14:paraId="6F44F33A" w14:textId="77777777" w:rsidR="000948F5" w:rsidRDefault="000948F5" w:rsidP="000948F5">
      <w:pPr>
        <w:jc w:val="both"/>
        <w:rPr>
          <w:sz w:val="22"/>
        </w:rPr>
      </w:pPr>
    </w:p>
    <w:p w14:paraId="4333FA5F" w14:textId="77777777" w:rsidR="000948F5" w:rsidRDefault="000948F5" w:rsidP="000948F5">
      <w:pPr>
        <w:jc w:val="both"/>
        <w:rPr>
          <w:sz w:val="22"/>
        </w:rPr>
      </w:pPr>
    </w:p>
    <w:p w14:paraId="3C18E38E" w14:textId="77777777" w:rsidR="000948F5" w:rsidRDefault="000948F5" w:rsidP="000948F5">
      <w:pPr>
        <w:jc w:val="both"/>
        <w:rPr>
          <w:sz w:val="22"/>
        </w:rPr>
      </w:pPr>
    </w:p>
    <w:p w14:paraId="21DE9EA5" w14:textId="77777777" w:rsidR="000948F5" w:rsidRPr="00BA5C0C" w:rsidRDefault="000948F5" w:rsidP="000948F5">
      <w:pPr>
        <w:jc w:val="both"/>
        <w:rPr>
          <w:sz w:val="22"/>
          <w:szCs w:val="22"/>
        </w:rPr>
      </w:pPr>
      <w:r>
        <w:rPr>
          <w:sz w:val="22"/>
        </w:rPr>
        <w:t>(</w:t>
      </w:r>
      <w:proofErr w:type="gramStart"/>
      <w:r w:rsidRPr="00BA5C0C">
        <w:rPr>
          <w:sz w:val="22"/>
          <w:szCs w:val="22"/>
        </w:rPr>
        <w:t>insert</w:t>
      </w:r>
      <w:proofErr w:type="gramEnd"/>
      <w:r w:rsidRPr="00BA5C0C">
        <w:rPr>
          <w:sz w:val="22"/>
          <w:szCs w:val="22"/>
        </w:rPr>
        <w:t xml:space="preserve"> name of LA Representative)</w:t>
      </w:r>
    </w:p>
    <w:p w14:paraId="7478F488" w14:textId="77777777" w:rsidR="000948F5" w:rsidRPr="00BA5C0C" w:rsidRDefault="000948F5" w:rsidP="000948F5">
      <w:pPr>
        <w:widowControl w:val="0"/>
        <w:kinsoku w:val="0"/>
        <w:rPr>
          <w:sz w:val="22"/>
          <w:szCs w:val="22"/>
          <w:lang w:val="en-US" w:eastAsia="en-GB"/>
        </w:rPr>
      </w:pPr>
      <w:r w:rsidRPr="00BA5C0C">
        <w:rPr>
          <w:sz w:val="22"/>
          <w:szCs w:val="22"/>
          <w:lang w:val="en-US" w:eastAsia="en-GB"/>
        </w:rPr>
        <w:t>Social Worker [name]</w:t>
      </w:r>
    </w:p>
    <w:p w14:paraId="5F4A0861" w14:textId="77777777" w:rsidR="000948F5" w:rsidRPr="00BA5C0C" w:rsidRDefault="000948F5" w:rsidP="000948F5">
      <w:pPr>
        <w:widowControl w:val="0"/>
        <w:kinsoku w:val="0"/>
        <w:rPr>
          <w:sz w:val="22"/>
          <w:szCs w:val="22"/>
          <w:lang w:val="en-US" w:eastAsia="en-GB"/>
        </w:rPr>
      </w:pPr>
      <w:r w:rsidRPr="00BA5C0C">
        <w:rPr>
          <w:sz w:val="22"/>
          <w:szCs w:val="22"/>
          <w:lang w:val="en-US" w:eastAsia="en-GB"/>
        </w:rPr>
        <w:t>Local Authority In-house Legal Team</w:t>
      </w:r>
    </w:p>
    <w:p w14:paraId="36305E8F" w14:textId="77777777" w:rsidR="000948F5" w:rsidRPr="00BA5C0C" w:rsidRDefault="000948F5" w:rsidP="000948F5">
      <w:pPr>
        <w:widowControl w:val="0"/>
        <w:kinsoku w:val="0"/>
        <w:ind w:left="426"/>
        <w:rPr>
          <w:sz w:val="22"/>
          <w:szCs w:val="22"/>
          <w:lang w:val="en-US" w:eastAsia="en-GB"/>
        </w:rPr>
      </w:pPr>
    </w:p>
    <w:p w14:paraId="78A86E4F" w14:textId="77777777" w:rsidR="000948F5" w:rsidRPr="00BA5C0C" w:rsidRDefault="000948F5" w:rsidP="000948F5">
      <w:pPr>
        <w:widowControl w:val="0"/>
        <w:kinsoku w:val="0"/>
        <w:ind w:left="426"/>
        <w:rPr>
          <w:sz w:val="22"/>
          <w:szCs w:val="22"/>
          <w:lang w:val="en-US" w:eastAsia="en-GB"/>
        </w:rPr>
      </w:pPr>
      <w:r w:rsidRPr="00BA5C0C">
        <w:rPr>
          <w:sz w:val="22"/>
          <w:szCs w:val="22"/>
          <w:lang w:val="en-US" w:eastAsia="en-GB"/>
        </w:rPr>
        <w:t xml:space="preserve">Enc: </w:t>
      </w:r>
    </w:p>
    <w:p w14:paraId="709CCF26" w14:textId="77777777" w:rsidR="000948F5" w:rsidRPr="00BA5C0C" w:rsidRDefault="000948F5" w:rsidP="000948F5">
      <w:pPr>
        <w:widowControl w:val="0"/>
        <w:kinsoku w:val="0"/>
        <w:ind w:left="426"/>
        <w:rPr>
          <w:sz w:val="22"/>
          <w:szCs w:val="22"/>
          <w:lang w:val="en-US" w:eastAsia="en-GB"/>
        </w:rPr>
      </w:pPr>
      <w:r w:rsidRPr="00BA5C0C">
        <w:rPr>
          <w:sz w:val="22"/>
          <w:szCs w:val="22"/>
          <w:lang w:val="en-US" w:eastAsia="en-GB"/>
        </w:rPr>
        <w:t>Draft Written Agreement</w:t>
      </w:r>
    </w:p>
    <w:p w14:paraId="4AC3C7C9" w14:textId="77777777" w:rsidR="000948F5" w:rsidRPr="00BA5C0C" w:rsidRDefault="000948F5" w:rsidP="000948F5">
      <w:pPr>
        <w:widowControl w:val="0"/>
        <w:kinsoku w:val="0"/>
        <w:ind w:left="426"/>
        <w:rPr>
          <w:color w:val="1F497D"/>
          <w:sz w:val="22"/>
          <w:szCs w:val="22"/>
        </w:rPr>
      </w:pPr>
      <w:r w:rsidRPr="00BA5C0C">
        <w:rPr>
          <w:sz w:val="22"/>
          <w:szCs w:val="22"/>
          <w:lang w:val="en-US" w:eastAsia="en-GB"/>
        </w:rPr>
        <w:t xml:space="preserve">List of </w:t>
      </w:r>
      <w:proofErr w:type="gramStart"/>
      <w:r w:rsidRPr="00BA5C0C">
        <w:rPr>
          <w:sz w:val="22"/>
          <w:szCs w:val="22"/>
        </w:rPr>
        <w:t>solicitors</w:t>
      </w:r>
      <w:proofErr w:type="gramEnd"/>
      <w:r w:rsidRPr="00BA5C0C">
        <w:rPr>
          <w:sz w:val="22"/>
          <w:szCs w:val="22"/>
        </w:rPr>
        <w:t xml:space="preserve"> firms who are members of the Law Society’s Children Law Accreditation Scheme</w:t>
      </w:r>
    </w:p>
    <w:p w14:paraId="53D441E9" w14:textId="77777777" w:rsidR="000948F5" w:rsidRDefault="000948F5" w:rsidP="000948F5">
      <w:pPr>
        <w:jc w:val="both"/>
        <w:rPr>
          <w:sz w:val="22"/>
        </w:rPr>
      </w:pPr>
    </w:p>
    <w:p w14:paraId="10F163F6" w14:textId="77777777" w:rsidR="000948F5" w:rsidRDefault="000948F5" w:rsidP="000948F5">
      <w:pPr>
        <w:jc w:val="both"/>
        <w:rPr>
          <w:sz w:val="22"/>
        </w:rPr>
      </w:pPr>
    </w:p>
    <w:p w14:paraId="17947F74" w14:textId="77777777" w:rsidR="000948F5" w:rsidRDefault="000948F5" w:rsidP="000948F5">
      <w:pPr>
        <w:rPr>
          <w:sz w:val="22"/>
          <w:szCs w:val="22"/>
        </w:rPr>
      </w:pPr>
    </w:p>
    <w:p w14:paraId="36EA49A0" w14:textId="77777777" w:rsidR="000948F5" w:rsidRPr="00566BE1" w:rsidRDefault="000948F5" w:rsidP="000948F5"/>
    <w:p w14:paraId="5AD38EA1" w14:textId="77777777" w:rsidR="000948F5" w:rsidRPr="000948F5" w:rsidRDefault="000948F5" w:rsidP="000948F5"/>
    <w:sectPr w:rsidR="000948F5" w:rsidRPr="000948F5" w:rsidSect="000948F5">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31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9848" w14:textId="77777777" w:rsidR="00F902BF" w:rsidRDefault="00F902BF" w:rsidP="000948F5">
      <w:r>
        <w:separator/>
      </w:r>
    </w:p>
  </w:endnote>
  <w:endnote w:type="continuationSeparator" w:id="0">
    <w:p w14:paraId="4E5760F8" w14:textId="77777777" w:rsidR="00F902BF" w:rsidRDefault="00F902BF" w:rsidP="0009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E65E" w14:textId="77777777" w:rsidR="000948F5" w:rsidRDefault="00094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9AEA" w14:textId="77777777" w:rsidR="003E70A5" w:rsidRDefault="000948F5">
    <w:pPr>
      <w:rPr>
        <w:rFonts w:ascii="Impact" w:hAnsi="Impact" w:cs="Arial Unicode MS"/>
        <w:sz w:val="12"/>
      </w:rPr>
    </w:pPr>
    <w:r>
      <w:rPr>
        <w:noProof/>
        <w:sz w:val="20"/>
        <w:lang w:eastAsia="en-GB"/>
      </w:rPr>
      <mc:AlternateContent>
        <mc:Choice Requires="wps">
          <w:drawing>
            <wp:anchor distT="0" distB="0" distL="114300" distR="114300" simplePos="0" relativeHeight="251659264" behindDoc="0" locked="0" layoutInCell="1" allowOverlap="1" wp14:anchorId="51D23A1E" wp14:editId="090C6246">
              <wp:simplePos x="0" y="0"/>
              <wp:positionH relativeFrom="column">
                <wp:posOffset>4401185</wp:posOffset>
              </wp:positionH>
              <wp:positionV relativeFrom="paragraph">
                <wp:posOffset>-297180</wp:posOffset>
              </wp:positionV>
              <wp:extent cx="1899920" cy="422275"/>
              <wp:effectExtent l="254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0E4B6" w14:textId="77777777" w:rsidR="003E70A5" w:rsidRDefault="00E247EA">
                          <w:pPr>
                            <w:rPr>
                              <w:rFonts w:ascii="Impact" w:hAnsi="Impact"/>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3A1E" id="_x0000_t202" coordsize="21600,21600" o:spt="202" path="m,l,21600r21600,l21600,xe">
              <v:stroke joinstyle="miter"/>
              <v:path gradientshapeok="t" o:connecttype="rect"/>
            </v:shapetype>
            <v:shape id="Text Box 1" o:spid="_x0000_s1026" type="#_x0000_t202" style="position:absolute;margin-left:346.55pt;margin-top:-23.4pt;width:149.6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" filled="f" stroked="f">
              <v:textbox>
                <w:txbxContent>
                  <w:p w14:paraId="63E0E4B6" w14:textId="77777777" w:rsidR="003E70A5" w:rsidRDefault="000948F5">
                    <w:pPr>
                      <w:rPr>
                        <w:rFonts w:ascii="Impact" w:hAnsi="Impact"/>
                        <w:b/>
                        <w:sz w:val="22"/>
                        <w:szCs w:val="2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2B88" w14:textId="77777777" w:rsidR="000948F5" w:rsidRDefault="00094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9CBC" w14:textId="77777777" w:rsidR="00F902BF" w:rsidRDefault="00F902BF" w:rsidP="000948F5">
      <w:r>
        <w:separator/>
      </w:r>
    </w:p>
  </w:footnote>
  <w:footnote w:type="continuationSeparator" w:id="0">
    <w:p w14:paraId="155FE2EB" w14:textId="77777777" w:rsidR="00F902BF" w:rsidRDefault="00F902BF" w:rsidP="0009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5A10" w14:textId="60ED099E" w:rsidR="000948F5" w:rsidRDefault="0009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9D83" w14:textId="0096ECC3" w:rsidR="000948F5" w:rsidRDefault="00094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4076" w14:textId="01A98F59" w:rsidR="000948F5" w:rsidRDefault="00094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25B32"/>
    <w:multiLevelType w:val="hybridMultilevel"/>
    <w:tmpl w:val="CE0A0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210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F5"/>
    <w:rsid w:val="000948F5"/>
    <w:rsid w:val="00127192"/>
    <w:rsid w:val="001A761B"/>
    <w:rsid w:val="002F23BF"/>
    <w:rsid w:val="007E1F2F"/>
    <w:rsid w:val="00874C6E"/>
    <w:rsid w:val="009136D2"/>
    <w:rsid w:val="00BC4FD0"/>
    <w:rsid w:val="00E247EA"/>
    <w:rsid w:val="00F902BF"/>
    <w:rsid w:val="00FB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D00A"/>
  <w15:chartTrackingRefBased/>
  <w15:docId w15:val="{BD4742D2-3B5C-4A15-BA28-AA72421B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F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48F5"/>
    <w:rPr>
      <w:color w:val="0000FF"/>
      <w:u w:val="single"/>
    </w:rPr>
  </w:style>
  <w:style w:type="paragraph" w:styleId="BodyText3">
    <w:name w:val="Body Text 3"/>
    <w:basedOn w:val="Normal"/>
    <w:link w:val="BodyText3Char"/>
    <w:rsid w:val="000948F5"/>
    <w:rPr>
      <w:b/>
      <w:bCs/>
      <w:szCs w:val="20"/>
      <w:lang w:val="en-US"/>
    </w:rPr>
  </w:style>
  <w:style w:type="character" w:customStyle="1" w:styleId="BodyText3Char">
    <w:name w:val="Body Text 3 Char"/>
    <w:basedOn w:val="DefaultParagraphFont"/>
    <w:link w:val="BodyText3"/>
    <w:rsid w:val="000948F5"/>
    <w:rPr>
      <w:rFonts w:ascii="Arial" w:eastAsia="Times New Roman" w:hAnsi="Arial" w:cs="Arial"/>
      <w:b/>
      <w:bCs/>
      <w:sz w:val="24"/>
      <w:szCs w:val="20"/>
      <w:lang w:val="en-US"/>
    </w:rPr>
  </w:style>
  <w:style w:type="paragraph" w:styleId="ListParagraph">
    <w:name w:val="List Paragraph"/>
    <w:basedOn w:val="Normal"/>
    <w:uiPriority w:val="34"/>
    <w:qFormat/>
    <w:rsid w:val="000948F5"/>
    <w:pPr>
      <w:ind w:left="720"/>
      <w:contextualSpacing/>
    </w:pPr>
  </w:style>
  <w:style w:type="paragraph" w:styleId="Header">
    <w:name w:val="header"/>
    <w:basedOn w:val="Normal"/>
    <w:link w:val="HeaderChar"/>
    <w:uiPriority w:val="99"/>
    <w:unhideWhenUsed/>
    <w:rsid w:val="000948F5"/>
    <w:pPr>
      <w:tabs>
        <w:tab w:val="center" w:pos="4513"/>
        <w:tab w:val="right" w:pos="9026"/>
      </w:tabs>
    </w:pPr>
  </w:style>
  <w:style w:type="character" w:customStyle="1" w:styleId="HeaderChar">
    <w:name w:val="Header Char"/>
    <w:basedOn w:val="DefaultParagraphFont"/>
    <w:link w:val="Header"/>
    <w:uiPriority w:val="99"/>
    <w:rsid w:val="000948F5"/>
    <w:rPr>
      <w:rFonts w:ascii="Arial" w:eastAsia="Times New Roman" w:hAnsi="Arial" w:cs="Arial"/>
      <w:sz w:val="24"/>
      <w:szCs w:val="24"/>
    </w:rPr>
  </w:style>
  <w:style w:type="paragraph" w:styleId="Footer">
    <w:name w:val="footer"/>
    <w:basedOn w:val="Normal"/>
    <w:link w:val="FooterChar"/>
    <w:uiPriority w:val="99"/>
    <w:unhideWhenUsed/>
    <w:rsid w:val="000948F5"/>
    <w:pPr>
      <w:tabs>
        <w:tab w:val="center" w:pos="4513"/>
        <w:tab w:val="right" w:pos="9026"/>
      </w:tabs>
    </w:pPr>
  </w:style>
  <w:style w:type="character" w:customStyle="1" w:styleId="FooterChar">
    <w:name w:val="Footer Char"/>
    <w:basedOn w:val="DefaultParagraphFont"/>
    <w:link w:val="Footer"/>
    <w:uiPriority w:val="99"/>
    <w:rsid w:val="000948F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mden.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g.org.uk/get-help-and-advice/what/care-proceeding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4</DocSecurity>
  <Lines>29</Lines>
  <Paragraphs>8</Paragraphs>
  <ScaleCrop>false</ScaleCrop>
  <Company>London Borough of Camden</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Gledhill</dc:creator>
  <cp:keywords/>
  <dc:description/>
  <cp:lastModifiedBy>Deborah Dempsey</cp:lastModifiedBy>
  <cp:revision>2</cp:revision>
  <cp:lastPrinted>2023-10-25T10:55:00Z</cp:lastPrinted>
  <dcterms:created xsi:type="dcterms:W3CDTF">2023-10-27T08:36:00Z</dcterms:created>
  <dcterms:modified xsi:type="dcterms:W3CDTF">2023-10-27T08:36:00Z</dcterms:modified>
</cp:coreProperties>
</file>