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673008" w14:paraId="424AD072" w14:textId="77777777" w:rsidTr="00673008">
        <w:trPr>
          <w:jc w:val="center"/>
        </w:trPr>
        <w:tc>
          <w:tcPr>
            <w:tcW w:w="0" w:type="auto"/>
            <w:tcMar>
              <w:top w:w="300" w:type="dxa"/>
              <w:left w:w="0" w:type="dxa"/>
              <w:bottom w:w="30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3008" w14:paraId="6DCFC9C3"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3008" w14:paraId="498A6C1A" w14:textId="77777777">
                    <w:trPr>
                      <w:jc w:val="center"/>
                    </w:trPr>
                    <w:tc>
                      <w:tcPr>
                        <w:tcW w:w="0" w:type="auto"/>
                        <w:shd w:val="clear" w:color="auto" w:fill="B23673"/>
                        <w:hideMark/>
                      </w:tcPr>
                      <w:tbl>
                        <w:tblPr>
                          <w:tblW w:w="5000" w:type="pct"/>
                          <w:jc w:val="center"/>
                          <w:tblCellMar>
                            <w:left w:w="0" w:type="dxa"/>
                            <w:right w:w="0" w:type="dxa"/>
                          </w:tblCellMar>
                          <w:tblLook w:val="04A0" w:firstRow="1" w:lastRow="0" w:firstColumn="1" w:lastColumn="0" w:noHBand="0" w:noVBand="1"/>
                        </w:tblPr>
                        <w:tblGrid>
                          <w:gridCol w:w="5488"/>
                          <w:gridCol w:w="3512"/>
                        </w:tblGrid>
                        <w:tr w:rsidR="00673008" w14:paraId="4707A33F" w14:textId="77777777">
                          <w:trPr>
                            <w:jc w:val="center"/>
                          </w:trPr>
                          <w:tc>
                            <w:tcPr>
                              <w:tcW w:w="6000" w:type="dxa"/>
                              <w:hideMark/>
                            </w:tcPr>
                            <w:tbl>
                              <w:tblPr>
                                <w:tblW w:w="5000" w:type="pct"/>
                                <w:jc w:val="center"/>
                                <w:tblCellMar>
                                  <w:left w:w="0" w:type="dxa"/>
                                  <w:right w:w="0" w:type="dxa"/>
                                </w:tblCellMar>
                                <w:tblLook w:val="04A0" w:firstRow="1" w:lastRow="0" w:firstColumn="1" w:lastColumn="0" w:noHBand="0" w:noVBand="1"/>
                              </w:tblPr>
                              <w:tblGrid>
                                <w:gridCol w:w="5488"/>
                              </w:tblGrid>
                              <w:tr w:rsidR="00673008" w14:paraId="2D4D1725" w14:textId="77777777">
                                <w:trPr>
                                  <w:jc w:val="center"/>
                                </w:trPr>
                                <w:tc>
                                  <w:tcPr>
                                    <w:tcW w:w="0" w:type="auto"/>
                                    <w:tcMar>
                                      <w:top w:w="225" w:type="dxa"/>
                                      <w:left w:w="225" w:type="dxa"/>
                                      <w:bottom w:w="225" w:type="dxa"/>
                                      <w:right w:w="225" w:type="dxa"/>
                                    </w:tcMar>
                                    <w:vAlign w:val="center"/>
                                    <w:hideMark/>
                                  </w:tcPr>
                                  <w:p w14:paraId="5D47EE6B" w14:textId="77777777" w:rsidR="00673008" w:rsidRDefault="00673008">
                                    <w:pPr>
                                      <w:pStyle w:val="Heading1"/>
                                      <w:spacing w:after="300" w:afterAutospacing="0"/>
                                      <w:rPr>
                                        <w:rFonts w:eastAsia="Times New Roman"/>
                                      </w:rPr>
                                    </w:pPr>
                                    <w:r>
                                      <w:rPr>
                                        <w:rFonts w:eastAsia="Times New Roman"/>
                                        <w:color w:val="FFFFFF"/>
                                        <w:sz w:val="60"/>
                                        <w:szCs w:val="60"/>
                                      </w:rPr>
                                      <w:t xml:space="preserve">Adult Social Care Quality Assurance </w:t>
                                    </w:r>
                                  </w:p>
                                  <w:p w14:paraId="2B927988" w14:textId="77777777" w:rsidR="00673008" w:rsidRDefault="00673008">
                                    <w:pPr>
                                      <w:pStyle w:val="NormalWeb"/>
                                      <w:spacing w:after="225" w:afterAutospacing="0"/>
                                    </w:pPr>
                                    <w:r>
                                      <w:rPr>
                                        <w:rFonts w:ascii="Times New Roman" w:hAnsi="Times New Roman" w:cs="Times New Roman"/>
                                        <w:color w:val="FFFFFF"/>
                                        <w:sz w:val="45"/>
                                        <w:szCs w:val="45"/>
                                      </w:rPr>
                                      <w:t>e-newsletter 7</w:t>
                                    </w:r>
                                  </w:p>
                                </w:tc>
                              </w:tr>
                            </w:tbl>
                            <w:p w14:paraId="017DBDE3" w14:textId="77777777" w:rsidR="00673008" w:rsidRDefault="00673008">
                              <w:pPr>
                                <w:jc w:val="center"/>
                                <w:rPr>
                                  <w:rFonts w:ascii="Times New Roman" w:eastAsia="Times New Roman" w:hAnsi="Times New Roman" w:cs="Times New Roman"/>
                                  <w:sz w:val="20"/>
                                  <w:szCs w:val="20"/>
                                </w:rPr>
                              </w:pPr>
                            </w:p>
                          </w:tc>
                          <w:tc>
                            <w:tcPr>
                              <w:tcW w:w="30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3512"/>
                              </w:tblGrid>
                              <w:tr w:rsidR="00673008" w14:paraId="0AF821F6" w14:textId="77777777">
                                <w:trPr>
                                  <w:jc w:val="center"/>
                                </w:trPr>
                                <w:tc>
                                  <w:tcPr>
                                    <w:tcW w:w="0" w:type="auto"/>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3062"/>
                                    </w:tblGrid>
                                    <w:tr w:rsidR="00673008" w14:paraId="6D7070E7" w14:textId="77777777">
                                      <w:tc>
                                        <w:tcPr>
                                          <w:tcW w:w="0" w:type="auto"/>
                                          <w:vAlign w:val="center"/>
                                          <w:hideMark/>
                                        </w:tcPr>
                                        <w:p w14:paraId="4FEA5FF7" w14:textId="77777777" w:rsidR="00673008" w:rsidRDefault="00673008">
                                          <w:pPr>
                                            <w:rPr>
                                              <w:rFonts w:ascii="Times New Roman" w:eastAsia="Times New Roman" w:hAnsi="Times New Roman" w:cs="Times New Roman"/>
                                              <w:sz w:val="20"/>
                                              <w:szCs w:val="20"/>
                                            </w:rPr>
                                          </w:pPr>
                                        </w:p>
                                      </w:tc>
                                    </w:tr>
                                  </w:tbl>
                                  <w:p w14:paraId="0DA841FC" w14:textId="6A4E32DC" w:rsidR="00673008" w:rsidRDefault="00673008">
                                    <w:r>
                                      <w:rPr>
                                        <w:noProof/>
                                      </w:rPr>
                                      <w:drawing>
                                        <wp:inline distT="0" distB="0" distL="0" distR="0" wp14:anchorId="531CEEC1" wp14:editId="456261C9">
                                          <wp:extent cx="1944370" cy="1753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4370" cy="1753870"/>
                                                  </a:xfrm>
                                                  <a:prstGeom prst="rect">
                                                    <a:avLst/>
                                                  </a:prstGeom>
                                                  <a:noFill/>
                                                  <a:ln>
                                                    <a:noFill/>
                                                  </a:ln>
                                                </pic:spPr>
                                              </pic:pic>
                                            </a:graphicData>
                                          </a:graphic>
                                        </wp:inline>
                                      </w:drawing>
                                    </w:r>
                                  </w:p>
                                </w:tc>
                              </w:tr>
                            </w:tbl>
                            <w:p w14:paraId="6C3BA3CB" w14:textId="77777777" w:rsidR="00673008" w:rsidRDefault="00673008">
                              <w:pPr>
                                <w:jc w:val="center"/>
                                <w:rPr>
                                  <w:rFonts w:ascii="Times New Roman" w:eastAsia="Times New Roman" w:hAnsi="Times New Roman" w:cs="Times New Roman"/>
                                  <w:sz w:val="20"/>
                                  <w:szCs w:val="20"/>
                                </w:rPr>
                              </w:pPr>
                            </w:p>
                          </w:tc>
                        </w:tr>
                      </w:tbl>
                      <w:p w14:paraId="0B0E9583" w14:textId="77777777" w:rsidR="00673008" w:rsidRDefault="00673008">
                        <w:pPr>
                          <w:jc w:val="center"/>
                          <w:rPr>
                            <w:rFonts w:ascii="Times New Roman" w:eastAsia="Times New Roman" w:hAnsi="Times New Roman" w:cs="Times New Roman"/>
                            <w:sz w:val="20"/>
                            <w:szCs w:val="20"/>
                          </w:rPr>
                        </w:pPr>
                      </w:p>
                    </w:tc>
                  </w:tr>
                </w:tbl>
                <w:p w14:paraId="5E61ED0C" w14:textId="77777777" w:rsidR="00673008" w:rsidRDefault="00673008">
                  <w:pPr>
                    <w:jc w:val="center"/>
                    <w:rPr>
                      <w:rFonts w:ascii="Times New Roman" w:eastAsia="Times New Roman" w:hAnsi="Times New Roman" w:cs="Times New Roman"/>
                      <w:sz w:val="20"/>
                      <w:szCs w:val="20"/>
                    </w:rPr>
                  </w:pPr>
                </w:p>
              </w:tc>
            </w:tr>
            <w:tr w:rsidR="00673008" w14:paraId="635F03D3"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3008" w14:paraId="587FD29C" w14:textId="77777777">
                    <w:trPr>
                      <w:jc w:val="center"/>
                    </w:trPr>
                    <w:tc>
                      <w:tcPr>
                        <w:tcW w:w="0" w:type="auto"/>
                        <w:shd w:val="clear" w:color="auto" w:fill="F5E0E0"/>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3F2954F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043471E3" w14:textId="77777777" w:rsidTr="00673008">
                                <w:trPr>
                                  <w:trHeight w:val="5101"/>
                                  <w:jc w:val="center"/>
                                </w:trPr>
                                <w:tc>
                                  <w:tcPr>
                                    <w:tcW w:w="0" w:type="auto"/>
                                    <w:tcMar>
                                      <w:top w:w="225" w:type="dxa"/>
                                      <w:left w:w="225" w:type="dxa"/>
                                      <w:bottom w:w="225" w:type="dxa"/>
                                      <w:right w:w="225" w:type="dxa"/>
                                    </w:tcMar>
                                    <w:vAlign w:val="center"/>
                                    <w:hideMark/>
                                  </w:tcPr>
                                  <w:p w14:paraId="577C26F7" w14:textId="77777777" w:rsidR="00673008" w:rsidRDefault="00673008">
                                    <w:pPr>
                                      <w:pStyle w:val="Heading1"/>
                                      <w:spacing w:after="300" w:afterAutospacing="0"/>
                                      <w:rPr>
                                        <w:rFonts w:eastAsia="Times New Roman"/>
                                      </w:rPr>
                                    </w:pPr>
                                    <w:r>
                                      <w:rPr>
                                        <w:rFonts w:eastAsia="Times New Roman"/>
                                        <w:sz w:val="53"/>
                                        <w:szCs w:val="53"/>
                                      </w:rPr>
                                      <w:t>Hello all!</w:t>
                                    </w:r>
                                  </w:p>
                                  <w:p w14:paraId="50EFA593" w14:textId="77777777" w:rsidR="00673008" w:rsidRPr="00673008" w:rsidRDefault="00673008">
                                    <w:pPr>
                                      <w:textAlignment w:val="baseline"/>
                                      <w:rPr>
                                        <w:sz w:val="20"/>
                                        <w:szCs w:val="20"/>
                                      </w:rPr>
                                    </w:pPr>
                                    <w:r w:rsidRPr="00673008">
                                      <w:rPr>
                                        <w:rFonts w:ascii="Arial" w:hAnsi="Arial" w:cs="Arial"/>
                                        <w:sz w:val="20"/>
                                        <w:szCs w:val="20"/>
                                      </w:rPr>
                                      <w:t>Welcome to the seventh quality assurance e-newsletter, the purpose of which is to support everyone in Adult Social Care (ASC) - from frontline practitioners to leads and managers – and give an insight into the current work to develop our quality assurance approach.  </w:t>
                                    </w:r>
                                  </w:p>
                                  <w:p w14:paraId="14AFDC0F" w14:textId="77777777" w:rsidR="00673008" w:rsidRPr="00673008" w:rsidRDefault="00673008">
                                    <w:pPr>
                                      <w:textAlignment w:val="baseline"/>
                                      <w:rPr>
                                        <w:sz w:val="20"/>
                                        <w:szCs w:val="20"/>
                                      </w:rPr>
                                    </w:pPr>
                                    <w:r w:rsidRPr="00673008">
                                      <w:rPr>
                                        <w:rFonts w:ascii="Arial" w:hAnsi="Arial" w:cs="Arial"/>
                                        <w:sz w:val="20"/>
                                        <w:szCs w:val="20"/>
                                      </w:rPr>
                                      <w:t> </w:t>
                                    </w:r>
                                  </w:p>
                                  <w:p w14:paraId="3999F541" w14:textId="77777777" w:rsidR="00673008" w:rsidRPr="00673008" w:rsidRDefault="00673008">
                                    <w:pPr>
                                      <w:textAlignment w:val="baseline"/>
                                      <w:rPr>
                                        <w:sz w:val="20"/>
                                        <w:szCs w:val="20"/>
                                      </w:rPr>
                                    </w:pPr>
                                    <w:r w:rsidRPr="00673008">
                                      <w:rPr>
                                        <w:rFonts w:ascii="Arial" w:hAnsi="Arial" w:cs="Arial"/>
                                        <w:sz w:val="20"/>
                                        <w:szCs w:val="20"/>
                                      </w:rPr>
                                      <w:t>We also aim to consider and reflect on the impact of this work for ASC and those drawing on care and support and to open dialogue/opportunities to get involved.  </w:t>
                                    </w:r>
                                  </w:p>
                                  <w:p w14:paraId="6262953B" w14:textId="77777777" w:rsidR="00673008" w:rsidRPr="00673008" w:rsidRDefault="00673008">
                                    <w:pPr>
                                      <w:textAlignment w:val="baseline"/>
                                      <w:rPr>
                                        <w:sz w:val="20"/>
                                        <w:szCs w:val="20"/>
                                      </w:rPr>
                                    </w:pPr>
                                    <w:r w:rsidRPr="00673008">
                                      <w:rPr>
                                        <w:rFonts w:ascii="Segoe UI" w:hAnsi="Segoe UI" w:cs="Segoe UI"/>
                                        <w:sz w:val="20"/>
                                        <w:szCs w:val="20"/>
                                      </w:rPr>
                                      <w:t> </w:t>
                                    </w:r>
                                  </w:p>
                                  <w:p w14:paraId="7B03D15F" w14:textId="77777777" w:rsidR="00673008" w:rsidRPr="00673008" w:rsidRDefault="00673008">
                                    <w:pPr>
                                      <w:textAlignment w:val="baseline"/>
                                      <w:rPr>
                                        <w:sz w:val="20"/>
                                        <w:szCs w:val="20"/>
                                      </w:rPr>
                                    </w:pPr>
                                    <w:r w:rsidRPr="00673008">
                                      <w:rPr>
                                        <w:rFonts w:ascii="Arial" w:hAnsi="Arial" w:cs="Arial"/>
                                        <w:sz w:val="20"/>
                                        <w:szCs w:val="20"/>
                                      </w:rPr>
                                      <w:t xml:space="preserve">“What Matters” to those who draw on care and support, can only be achieved fully if we ensure that </w:t>
                                    </w:r>
                                    <w:r w:rsidRPr="00673008">
                                      <w:rPr>
                                        <w:rFonts w:ascii="Arial" w:hAnsi="Arial" w:cs="Arial"/>
                                        <w:b/>
                                        <w:bCs/>
                                        <w:sz w:val="20"/>
                                        <w:szCs w:val="20"/>
                                      </w:rPr>
                                      <w:t>“Quality Matters”. </w:t>
                                    </w:r>
                                    <w:r w:rsidRPr="00673008">
                                      <w:rPr>
                                        <w:rFonts w:ascii="Arial" w:hAnsi="Arial" w:cs="Arial"/>
                                        <w:sz w:val="20"/>
                                        <w:szCs w:val="20"/>
                                      </w:rPr>
                                      <w:t> </w:t>
                                    </w:r>
                                  </w:p>
                                  <w:p w14:paraId="5C841AA7" w14:textId="77777777" w:rsidR="00673008" w:rsidRPr="00673008" w:rsidRDefault="00673008">
                                    <w:pPr>
                                      <w:textAlignment w:val="baseline"/>
                                      <w:rPr>
                                        <w:sz w:val="20"/>
                                        <w:szCs w:val="20"/>
                                      </w:rPr>
                                    </w:pPr>
                                    <w:r w:rsidRPr="00673008">
                                      <w:rPr>
                                        <w:rFonts w:ascii="Segoe UI" w:hAnsi="Segoe UI" w:cs="Segoe UI"/>
                                        <w:sz w:val="20"/>
                                        <w:szCs w:val="20"/>
                                      </w:rPr>
                                      <w:t> </w:t>
                                    </w:r>
                                  </w:p>
                                  <w:p w14:paraId="52FF5D4C" w14:textId="77777777" w:rsidR="00673008" w:rsidRPr="00673008" w:rsidRDefault="00673008">
                                    <w:pPr>
                                      <w:textAlignment w:val="baseline"/>
                                      <w:rPr>
                                        <w:sz w:val="20"/>
                                        <w:szCs w:val="20"/>
                                      </w:rPr>
                                    </w:pPr>
                                    <w:r w:rsidRPr="00673008">
                                      <w:rPr>
                                        <w:rFonts w:ascii="Arial" w:hAnsi="Arial" w:cs="Arial"/>
                                        <w:b/>
                                        <w:bCs/>
                                        <w:sz w:val="20"/>
                                        <w:szCs w:val="20"/>
                                      </w:rPr>
                                      <w:t>Second external Mental Health audits</w:t>
                                    </w:r>
                                    <w:r w:rsidRPr="00673008">
                                      <w:rPr>
                                        <w:rFonts w:ascii="Arial" w:hAnsi="Arial" w:cs="Arial"/>
                                        <w:sz w:val="20"/>
                                        <w:szCs w:val="20"/>
                                      </w:rPr>
                                      <w:t> </w:t>
                                    </w:r>
                                  </w:p>
                                  <w:p w14:paraId="29AB0447" w14:textId="77777777" w:rsidR="00673008" w:rsidRPr="00673008" w:rsidRDefault="00673008">
                                    <w:pPr>
                                      <w:textAlignment w:val="baseline"/>
                                      <w:rPr>
                                        <w:sz w:val="20"/>
                                        <w:szCs w:val="20"/>
                                      </w:rPr>
                                    </w:pPr>
                                    <w:r w:rsidRPr="00673008">
                                      <w:rPr>
                                        <w:rFonts w:ascii="Arial" w:hAnsi="Arial" w:cs="Arial"/>
                                        <w:sz w:val="20"/>
                                        <w:szCs w:val="20"/>
                                      </w:rPr>
                                      <w:t>Belinda Oates has carried out her “Beyond Auditing” across the Mental Health Teams.  </w:t>
                                    </w:r>
                                  </w:p>
                                  <w:p w14:paraId="20CFDF34" w14:textId="77777777" w:rsidR="00673008" w:rsidRPr="00673008" w:rsidRDefault="00673008">
                                    <w:pPr>
                                      <w:textAlignment w:val="baseline"/>
                                      <w:rPr>
                                        <w:sz w:val="20"/>
                                        <w:szCs w:val="20"/>
                                      </w:rPr>
                                    </w:pPr>
                                    <w:r w:rsidRPr="00673008">
                                      <w:rPr>
                                        <w:rFonts w:ascii="Arial" w:hAnsi="Arial" w:cs="Arial"/>
                                        <w:sz w:val="20"/>
                                        <w:szCs w:val="20"/>
                                      </w:rPr>
                                      <w:t>Senior Management Team (SMT) and the Quality Action Group (QAG) are considering recommendations and building these into the Mental Health Action Plan.  </w:t>
                                    </w:r>
                                  </w:p>
                                  <w:p w14:paraId="18B21DF8" w14:textId="26045A37" w:rsidR="00673008" w:rsidRPr="00673008" w:rsidRDefault="00673008" w:rsidP="00673008">
                                    <w:pPr>
                                      <w:textAlignment w:val="baseline"/>
                                      <w:rPr>
                                        <w:sz w:val="20"/>
                                        <w:szCs w:val="20"/>
                                      </w:rPr>
                                    </w:pPr>
                                    <w:r w:rsidRPr="00673008">
                                      <w:rPr>
                                        <w:rFonts w:ascii="Arial" w:hAnsi="Arial" w:cs="Arial"/>
                                        <w:sz w:val="20"/>
                                        <w:szCs w:val="20"/>
                                      </w:rPr>
                                      <w:t>Belinda will be completing further audits in August 2023 focusing on ASC waiting lists. This audit will consider how waiting lists are managed in relation to management oversight and risk management and the impact on people waiting for service.   </w:t>
                                    </w:r>
                                  </w:p>
                                </w:tc>
                              </w:tr>
                            </w:tbl>
                            <w:p w14:paraId="6B01CD2E" w14:textId="77777777" w:rsidR="00673008" w:rsidRDefault="00673008">
                              <w:pPr>
                                <w:jc w:val="center"/>
                                <w:rPr>
                                  <w:rFonts w:ascii="Times New Roman" w:eastAsia="Times New Roman" w:hAnsi="Times New Roman" w:cs="Times New Roman"/>
                                  <w:sz w:val="20"/>
                                  <w:szCs w:val="20"/>
                                </w:rPr>
                              </w:pPr>
                            </w:p>
                          </w:tc>
                        </w:tr>
                      </w:tbl>
                      <w:p w14:paraId="2FAE9B12" w14:textId="77777777" w:rsidR="00673008" w:rsidRDefault="00673008">
                        <w:pPr>
                          <w:jc w:val="center"/>
                          <w:rPr>
                            <w:rFonts w:ascii="Times New Roman" w:eastAsia="Times New Roman" w:hAnsi="Times New Roman" w:cs="Times New Roman"/>
                            <w:sz w:val="20"/>
                            <w:szCs w:val="20"/>
                          </w:rPr>
                        </w:pPr>
                      </w:p>
                    </w:tc>
                  </w:tr>
                </w:tbl>
                <w:p w14:paraId="3ABF990B" w14:textId="77777777" w:rsidR="00673008" w:rsidRDefault="00673008">
                  <w:pPr>
                    <w:jc w:val="center"/>
                    <w:rPr>
                      <w:rFonts w:ascii="Times New Roman" w:eastAsia="Times New Roman" w:hAnsi="Times New Roman" w:cs="Times New Roman"/>
                      <w:sz w:val="20"/>
                      <w:szCs w:val="20"/>
                    </w:rPr>
                  </w:pPr>
                </w:p>
              </w:tc>
            </w:tr>
            <w:tr w:rsidR="00673008" w14:paraId="3B156225"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3008" w14:paraId="4717F7F9" w14:textId="77777777">
                    <w:trPr>
                      <w:jc w:val="center"/>
                    </w:trPr>
                    <w:tc>
                      <w:tcPr>
                        <w:tcW w:w="0" w:type="auto"/>
                        <w:shd w:val="clear" w:color="auto" w:fill="E161A4"/>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377772B9"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7F1801B7" w14:textId="77777777">
                                <w:trPr>
                                  <w:jc w:val="center"/>
                                </w:trPr>
                                <w:tc>
                                  <w:tcPr>
                                    <w:tcW w:w="0" w:type="auto"/>
                                    <w:tcMar>
                                      <w:top w:w="225" w:type="dxa"/>
                                      <w:left w:w="225" w:type="dxa"/>
                                      <w:bottom w:w="225" w:type="dxa"/>
                                      <w:right w:w="225" w:type="dxa"/>
                                    </w:tcMar>
                                    <w:vAlign w:val="center"/>
                                    <w:hideMark/>
                                  </w:tcPr>
                                  <w:p w14:paraId="4F22A4C5" w14:textId="77777777" w:rsidR="00673008" w:rsidRDefault="00673008">
                                    <w:pPr>
                                      <w:pStyle w:val="Heading1"/>
                                      <w:spacing w:after="300" w:afterAutospacing="0"/>
                                      <w:rPr>
                                        <w:rFonts w:eastAsia="Times New Roman"/>
                                      </w:rPr>
                                    </w:pPr>
                                    <w:r>
                                      <w:rPr>
                                        <w:rFonts w:eastAsia="Times New Roman"/>
                                        <w:sz w:val="45"/>
                                        <w:szCs w:val="45"/>
                                      </w:rPr>
                                      <w:t>KEY MESSAGES – QUALITY ACTION GROUP (QAG)</w:t>
                                    </w:r>
                                  </w:p>
                                </w:tc>
                              </w:tr>
                            </w:tbl>
                            <w:p w14:paraId="5706B5C0" w14:textId="77777777" w:rsidR="00673008" w:rsidRDefault="00673008">
                              <w:pPr>
                                <w:jc w:val="center"/>
                                <w:rPr>
                                  <w:rFonts w:ascii="Times New Roman" w:eastAsia="Times New Roman" w:hAnsi="Times New Roman" w:cs="Times New Roman"/>
                                  <w:sz w:val="20"/>
                                  <w:szCs w:val="20"/>
                                </w:rPr>
                              </w:pPr>
                            </w:p>
                          </w:tc>
                        </w:tr>
                      </w:tbl>
                      <w:p w14:paraId="7C78F33A" w14:textId="77777777" w:rsidR="00673008" w:rsidRDefault="00673008">
                        <w:pPr>
                          <w:jc w:val="center"/>
                          <w:rPr>
                            <w:rFonts w:ascii="Times New Roman" w:eastAsia="Times New Roman" w:hAnsi="Times New Roman" w:cs="Times New Roman"/>
                            <w:sz w:val="20"/>
                            <w:szCs w:val="20"/>
                          </w:rPr>
                        </w:pPr>
                      </w:p>
                    </w:tc>
                  </w:tr>
                </w:tbl>
                <w:p w14:paraId="7D90E7B1" w14:textId="77777777" w:rsidR="00673008" w:rsidRDefault="00673008">
                  <w:pPr>
                    <w:jc w:val="center"/>
                    <w:rPr>
                      <w:rFonts w:ascii="Times New Roman" w:eastAsia="Times New Roman" w:hAnsi="Times New Roman" w:cs="Times New Roman"/>
                      <w:sz w:val="20"/>
                      <w:szCs w:val="20"/>
                    </w:rPr>
                  </w:pPr>
                </w:p>
              </w:tc>
            </w:tr>
            <w:tr w:rsidR="00673008" w14:paraId="03CA0255"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3008" w14:paraId="1B1373D4" w14:textId="77777777">
                    <w:trPr>
                      <w:jc w:val="center"/>
                    </w:trPr>
                    <w:tc>
                      <w:tcPr>
                        <w:tcW w:w="0" w:type="auto"/>
                        <w:shd w:val="clear" w:color="auto" w:fill="DDF0ED"/>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3A4F8493"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3FDF0A5E" w14:textId="77777777">
                                <w:trPr>
                                  <w:jc w:val="center"/>
                                </w:trPr>
                                <w:tc>
                                  <w:tcPr>
                                    <w:tcW w:w="0" w:type="auto"/>
                                    <w:tcMar>
                                      <w:top w:w="225" w:type="dxa"/>
                                      <w:left w:w="225" w:type="dxa"/>
                                      <w:bottom w:w="225" w:type="dxa"/>
                                      <w:right w:w="225" w:type="dxa"/>
                                    </w:tcMar>
                                    <w:vAlign w:val="center"/>
                                    <w:hideMark/>
                                  </w:tcPr>
                                  <w:p w14:paraId="3E62EE32" w14:textId="77777777" w:rsidR="00673008" w:rsidRPr="00673008" w:rsidRDefault="00673008">
                                    <w:pPr>
                                      <w:textAlignment w:val="baseline"/>
                                      <w:rPr>
                                        <w:sz w:val="20"/>
                                        <w:szCs w:val="20"/>
                                      </w:rPr>
                                    </w:pPr>
                                    <w:r w:rsidRPr="00673008">
                                      <w:rPr>
                                        <w:rFonts w:ascii="Arial" w:hAnsi="Arial" w:cs="Arial"/>
                                        <w:sz w:val="20"/>
                                        <w:szCs w:val="20"/>
                                      </w:rPr>
                                      <w:t>The Quality Improvement Steering Group (QIG) has been meeting since April and we have reflected on how “language matters”. It matters to the people who not only draw on care and support but also our workforce. </w:t>
                                    </w:r>
                                  </w:p>
                                  <w:p w14:paraId="7458DC50" w14:textId="77777777" w:rsidR="00673008" w:rsidRPr="00673008" w:rsidRDefault="00673008">
                                    <w:pPr>
                                      <w:textAlignment w:val="baseline"/>
                                      <w:rPr>
                                        <w:sz w:val="20"/>
                                        <w:szCs w:val="20"/>
                                      </w:rPr>
                                    </w:pPr>
                                    <w:r w:rsidRPr="00673008">
                                      <w:rPr>
                                        <w:rFonts w:ascii="Arial" w:hAnsi="Arial" w:cs="Arial"/>
                                        <w:sz w:val="20"/>
                                        <w:szCs w:val="20"/>
                                      </w:rPr>
                                      <w:t> </w:t>
                                    </w:r>
                                  </w:p>
                                  <w:p w14:paraId="1008D556" w14:textId="77777777" w:rsidR="00673008" w:rsidRPr="00673008" w:rsidRDefault="00673008">
                                    <w:pPr>
                                      <w:textAlignment w:val="baseline"/>
                                      <w:rPr>
                                        <w:sz w:val="20"/>
                                        <w:szCs w:val="20"/>
                                      </w:rPr>
                                    </w:pPr>
                                    <w:r w:rsidRPr="00673008">
                                      <w:rPr>
                                        <w:rFonts w:ascii="Arial" w:hAnsi="Arial" w:cs="Arial"/>
                                        <w:sz w:val="20"/>
                                        <w:szCs w:val="20"/>
                                      </w:rPr>
                                      <w:t>The word ‘improvement’ carries many negative connotations and does not support a strength-based approach.  </w:t>
                                    </w:r>
                                  </w:p>
                                  <w:p w14:paraId="3DED09DA" w14:textId="77777777" w:rsidR="00673008" w:rsidRDefault="00673008">
                                    <w:pPr>
                                      <w:textAlignment w:val="baseline"/>
                                    </w:pPr>
                                    <w:r>
                                      <w:rPr>
                                        <w:rFonts w:ascii="Arial" w:hAnsi="Arial" w:cs="Arial"/>
                                        <w:sz w:val="21"/>
                                        <w:szCs w:val="21"/>
                                      </w:rPr>
                                      <w:t> </w:t>
                                    </w:r>
                                  </w:p>
                                  <w:p w14:paraId="499FC038" w14:textId="77777777" w:rsidR="00673008" w:rsidRPr="00673008" w:rsidRDefault="00673008">
                                    <w:pPr>
                                      <w:textAlignment w:val="baseline"/>
                                      <w:rPr>
                                        <w:sz w:val="20"/>
                                        <w:szCs w:val="20"/>
                                      </w:rPr>
                                    </w:pPr>
                                    <w:r w:rsidRPr="00673008">
                                      <w:rPr>
                                        <w:rFonts w:ascii="Arial" w:hAnsi="Arial" w:cs="Arial"/>
                                        <w:sz w:val="20"/>
                                        <w:szCs w:val="20"/>
                                      </w:rPr>
                                      <w:t>We also value the importance of not only understanding the quality of our service but taking proactive and systemic action together.  </w:t>
                                    </w:r>
                                  </w:p>
                                  <w:p w14:paraId="109DFDE3" w14:textId="77777777" w:rsidR="00673008" w:rsidRPr="00673008" w:rsidRDefault="00673008">
                                    <w:pPr>
                                      <w:textAlignment w:val="baseline"/>
                                      <w:rPr>
                                        <w:sz w:val="20"/>
                                        <w:szCs w:val="20"/>
                                      </w:rPr>
                                    </w:pPr>
                                    <w:r w:rsidRPr="00673008">
                                      <w:rPr>
                                        <w:rFonts w:ascii="Arial" w:hAnsi="Arial" w:cs="Arial"/>
                                        <w:sz w:val="20"/>
                                        <w:szCs w:val="20"/>
                                      </w:rPr>
                                      <w:lastRenderedPageBreak/>
                                      <w:t> </w:t>
                                    </w:r>
                                  </w:p>
                                  <w:p w14:paraId="1821A344" w14:textId="77777777" w:rsidR="00673008" w:rsidRPr="00673008" w:rsidRDefault="00673008">
                                    <w:pPr>
                                      <w:textAlignment w:val="baseline"/>
                                      <w:rPr>
                                        <w:sz w:val="20"/>
                                        <w:szCs w:val="20"/>
                                      </w:rPr>
                                    </w:pPr>
                                    <w:r w:rsidRPr="00673008">
                                      <w:rPr>
                                        <w:rFonts w:ascii="Arial" w:hAnsi="Arial" w:cs="Arial"/>
                                        <w:sz w:val="20"/>
                                        <w:szCs w:val="20"/>
                                      </w:rPr>
                                      <w:t xml:space="preserve">For these reasons, the group decided to rename the Quality Improvement Steering Group to </w:t>
                                    </w:r>
                                    <w:r w:rsidRPr="00673008">
                                      <w:rPr>
                                        <w:rFonts w:ascii="Arial" w:hAnsi="Arial" w:cs="Arial"/>
                                        <w:b/>
                                        <w:bCs/>
                                        <w:sz w:val="20"/>
                                        <w:szCs w:val="20"/>
                                      </w:rPr>
                                      <w:t xml:space="preserve">Quality Action Group (QAG). </w:t>
                                    </w:r>
                                    <w:r w:rsidRPr="00673008">
                                      <w:rPr>
                                        <w:rFonts w:ascii="Arial" w:hAnsi="Arial" w:cs="Arial"/>
                                        <w:sz w:val="20"/>
                                        <w:szCs w:val="20"/>
                                      </w:rPr>
                                      <w:t>This better encompasses our commitment to collective action to support ASC to build on strengths and strive for excellence.  </w:t>
                                    </w:r>
                                  </w:p>
                                  <w:p w14:paraId="5D812B36" w14:textId="77777777" w:rsidR="00673008" w:rsidRPr="00673008" w:rsidRDefault="00673008">
                                    <w:pPr>
                                      <w:textAlignment w:val="baseline"/>
                                      <w:rPr>
                                        <w:sz w:val="20"/>
                                        <w:szCs w:val="20"/>
                                      </w:rPr>
                                    </w:pPr>
                                    <w:r w:rsidRPr="00673008">
                                      <w:rPr>
                                        <w:sz w:val="20"/>
                                        <w:szCs w:val="20"/>
                                      </w:rPr>
                                      <w:t> </w:t>
                                    </w:r>
                                  </w:p>
                                  <w:p w14:paraId="6D725E97" w14:textId="454AFAEF" w:rsidR="00673008" w:rsidRPr="00673008" w:rsidRDefault="00673008" w:rsidP="00673008">
                                    <w:pPr>
                                      <w:textAlignment w:val="baseline"/>
                                      <w:rPr>
                                        <w:sz w:val="20"/>
                                        <w:szCs w:val="20"/>
                                      </w:rPr>
                                    </w:pPr>
                                    <w:r w:rsidRPr="00673008">
                                      <w:rPr>
                                        <w:rFonts w:ascii="Arial" w:hAnsi="Arial" w:cs="Arial"/>
                                        <w:sz w:val="20"/>
                                        <w:szCs w:val="20"/>
                                      </w:rPr>
                                      <w:t xml:space="preserve">A </w:t>
                                    </w:r>
                                    <w:r w:rsidRPr="00673008">
                                      <w:rPr>
                                        <w:rFonts w:ascii="Arial" w:hAnsi="Arial" w:cs="Arial"/>
                                        <w:b/>
                                        <w:bCs/>
                                        <w:sz w:val="20"/>
                                        <w:szCs w:val="20"/>
                                      </w:rPr>
                                      <w:t>Quality Action Plan</w:t>
                                    </w:r>
                                    <w:r w:rsidRPr="00673008">
                                      <w:rPr>
                                        <w:rFonts w:ascii="Arial" w:hAnsi="Arial" w:cs="Arial"/>
                                        <w:sz w:val="20"/>
                                        <w:szCs w:val="20"/>
                                      </w:rPr>
                                      <w:t xml:space="preserve"> is now in development and will focus on how ASC can meet the outcome statements as listed below, which</w:t>
                                    </w:r>
                                    <w:r w:rsidRPr="00673008">
                                      <w:rPr>
                                        <w:rFonts w:ascii="Arial" w:hAnsi="Arial" w:cs="Arial"/>
                                        <w:strike/>
                                        <w:sz w:val="20"/>
                                        <w:szCs w:val="20"/>
                                      </w:rPr>
                                      <w:t>,</w:t>
                                    </w:r>
                                    <w:r w:rsidRPr="00673008">
                                      <w:rPr>
                                        <w:rFonts w:ascii="Arial" w:hAnsi="Arial" w:cs="Arial"/>
                                        <w:sz w:val="20"/>
                                        <w:szCs w:val="20"/>
                                      </w:rPr>
                                      <w:t xml:space="preserve"> were developed by people who draw on care and support. We should measure ourselves against these outcomes to tell us if we are succeeding.  </w:t>
                                    </w:r>
                                  </w:p>
                                  <w:p w14:paraId="57A3BEE4" w14:textId="4FC70DB4" w:rsidR="00673008" w:rsidRDefault="00673008">
                                    <w:pPr>
                                      <w:pStyle w:val="paragraph"/>
                                      <w:spacing w:after="240" w:afterAutospacing="0"/>
                                      <w:textAlignment w:val="baseline"/>
                                    </w:pPr>
                                    <w:r>
                                      <w:rPr>
                                        <w:noProof/>
                                      </w:rPr>
                                      <w:drawing>
                                        <wp:inline distT="0" distB="0" distL="0" distR="0" wp14:anchorId="18004446" wp14:editId="283BB34A">
                                          <wp:extent cx="2827001" cy="25985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1799" cy="2602926"/>
                                                  </a:xfrm>
                                                  <a:prstGeom prst="rect">
                                                    <a:avLst/>
                                                  </a:prstGeom>
                                                  <a:noFill/>
                                                  <a:ln>
                                                    <a:noFill/>
                                                  </a:ln>
                                                </pic:spPr>
                                              </pic:pic>
                                            </a:graphicData>
                                          </a:graphic>
                                        </wp:inline>
                                      </w:drawing>
                                    </w:r>
                                  </w:p>
                                </w:tc>
                              </w:tr>
                            </w:tbl>
                            <w:p w14:paraId="6A9D944F" w14:textId="77777777" w:rsidR="00673008" w:rsidRDefault="00673008">
                              <w:pPr>
                                <w:jc w:val="center"/>
                                <w:rPr>
                                  <w:rFonts w:ascii="Times New Roman" w:eastAsia="Times New Roman" w:hAnsi="Times New Roman" w:cs="Times New Roman"/>
                                  <w:sz w:val="20"/>
                                  <w:szCs w:val="20"/>
                                </w:rPr>
                              </w:pPr>
                            </w:p>
                          </w:tc>
                        </w:tr>
                      </w:tbl>
                      <w:p w14:paraId="179DC822" w14:textId="77777777" w:rsidR="00673008" w:rsidRDefault="00673008">
                        <w:pPr>
                          <w:jc w:val="center"/>
                          <w:rPr>
                            <w:rFonts w:ascii="Times New Roman" w:eastAsia="Times New Roman" w:hAnsi="Times New Roman" w:cs="Times New Roman"/>
                            <w:sz w:val="20"/>
                            <w:szCs w:val="20"/>
                          </w:rPr>
                        </w:pPr>
                      </w:p>
                    </w:tc>
                  </w:tr>
                </w:tbl>
                <w:p w14:paraId="544F5DB0" w14:textId="77777777" w:rsidR="00673008" w:rsidRDefault="00673008">
                  <w:pPr>
                    <w:jc w:val="center"/>
                    <w:rPr>
                      <w:rFonts w:ascii="Times New Roman" w:eastAsia="Times New Roman" w:hAnsi="Times New Roman" w:cs="Times New Roman"/>
                      <w:sz w:val="20"/>
                      <w:szCs w:val="20"/>
                    </w:rPr>
                  </w:pPr>
                </w:p>
              </w:tc>
            </w:tr>
            <w:tr w:rsidR="00673008" w14:paraId="08D64BB3"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3008" w14:paraId="5301CCF4" w14:textId="77777777">
                    <w:trPr>
                      <w:jc w:val="center"/>
                    </w:trPr>
                    <w:tc>
                      <w:tcPr>
                        <w:tcW w:w="0" w:type="auto"/>
                        <w:shd w:val="clear" w:color="auto" w:fill="E161A4"/>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3BFC77D2"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53502AC6" w14:textId="77777777">
                                <w:trPr>
                                  <w:jc w:val="center"/>
                                </w:trPr>
                                <w:tc>
                                  <w:tcPr>
                                    <w:tcW w:w="0" w:type="auto"/>
                                    <w:tcMar>
                                      <w:top w:w="225" w:type="dxa"/>
                                      <w:left w:w="225" w:type="dxa"/>
                                      <w:bottom w:w="225" w:type="dxa"/>
                                      <w:right w:w="225" w:type="dxa"/>
                                    </w:tcMar>
                                    <w:vAlign w:val="center"/>
                                    <w:hideMark/>
                                  </w:tcPr>
                                  <w:p w14:paraId="77C81EBD" w14:textId="77777777" w:rsidR="00673008" w:rsidRDefault="00673008">
                                    <w:pPr>
                                      <w:pStyle w:val="Heading1"/>
                                      <w:spacing w:after="300" w:afterAutospacing="0"/>
                                      <w:rPr>
                                        <w:rFonts w:eastAsia="Times New Roman"/>
                                      </w:rPr>
                                    </w:pPr>
                                    <w:r>
                                      <w:rPr>
                                        <w:rFonts w:eastAsia="Times New Roman"/>
                                        <w:sz w:val="45"/>
                                        <w:szCs w:val="45"/>
                                      </w:rPr>
                                      <w:lastRenderedPageBreak/>
                                      <w:t>SUPERVISION MATTERS</w:t>
                                    </w:r>
                                  </w:p>
                                </w:tc>
                              </w:tr>
                            </w:tbl>
                            <w:p w14:paraId="4585E058" w14:textId="77777777" w:rsidR="00673008" w:rsidRDefault="00673008">
                              <w:pPr>
                                <w:jc w:val="center"/>
                                <w:rPr>
                                  <w:rFonts w:ascii="Times New Roman" w:eastAsia="Times New Roman" w:hAnsi="Times New Roman" w:cs="Times New Roman"/>
                                  <w:sz w:val="20"/>
                                  <w:szCs w:val="20"/>
                                </w:rPr>
                              </w:pPr>
                            </w:p>
                          </w:tc>
                        </w:tr>
                      </w:tbl>
                      <w:p w14:paraId="5F8D83AF" w14:textId="77777777" w:rsidR="00673008" w:rsidRDefault="00673008">
                        <w:pPr>
                          <w:jc w:val="center"/>
                          <w:rPr>
                            <w:rFonts w:ascii="Times New Roman" w:eastAsia="Times New Roman" w:hAnsi="Times New Roman" w:cs="Times New Roman"/>
                            <w:sz w:val="20"/>
                            <w:szCs w:val="20"/>
                          </w:rPr>
                        </w:pPr>
                      </w:p>
                    </w:tc>
                  </w:tr>
                </w:tbl>
                <w:p w14:paraId="07209A90" w14:textId="77777777" w:rsidR="00673008" w:rsidRDefault="00673008">
                  <w:pPr>
                    <w:jc w:val="center"/>
                    <w:rPr>
                      <w:rFonts w:ascii="Times New Roman" w:eastAsia="Times New Roman" w:hAnsi="Times New Roman" w:cs="Times New Roman"/>
                      <w:sz w:val="20"/>
                      <w:szCs w:val="20"/>
                    </w:rPr>
                  </w:pPr>
                </w:p>
              </w:tc>
            </w:tr>
            <w:tr w:rsidR="00673008" w14:paraId="49F04DC0"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3008" w14:paraId="2E81AF5F" w14:textId="77777777">
                    <w:trPr>
                      <w:jc w:val="center"/>
                    </w:trPr>
                    <w:tc>
                      <w:tcPr>
                        <w:tcW w:w="0" w:type="auto"/>
                        <w:shd w:val="clear" w:color="auto" w:fill="D4D9E1"/>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147A4E66"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52C04D68" w14:textId="77777777">
                                <w:trPr>
                                  <w:trHeight w:val="5812"/>
                                  <w:jc w:val="center"/>
                                </w:trPr>
                                <w:tc>
                                  <w:tcPr>
                                    <w:tcW w:w="0" w:type="auto"/>
                                    <w:tcMar>
                                      <w:top w:w="225" w:type="dxa"/>
                                      <w:left w:w="225" w:type="dxa"/>
                                      <w:bottom w:w="225" w:type="dxa"/>
                                      <w:right w:w="225" w:type="dxa"/>
                                    </w:tcMar>
                                    <w:vAlign w:val="center"/>
                                    <w:hideMark/>
                                  </w:tcPr>
                                  <w:p w14:paraId="2022CD26" w14:textId="77777777" w:rsidR="00673008" w:rsidRPr="00673008" w:rsidRDefault="00673008">
                                    <w:pPr>
                                      <w:textAlignment w:val="baseline"/>
                                      <w:rPr>
                                        <w:sz w:val="20"/>
                                        <w:szCs w:val="20"/>
                                      </w:rPr>
                                    </w:pPr>
                                    <w:r w:rsidRPr="00673008">
                                      <w:rPr>
                                        <w:rFonts w:ascii="Arial" w:hAnsi="Arial" w:cs="Arial"/>
                                        <w:sz w:val="20"/>
                                        <w:szCs w:val="20"/>
                                      </w:rPr>
                                      <w:lastRenderedPageBreak/>
                                      <w:t>Supervision is an integral function to support the delivery of high-quality services. It is therefore important for us to understand the quality of supervision and how effective it is in supporting our practice.  </w:t>
                                    </w:r>
                                  </w:p>
                                  <w:p w14:paraId="7224EA57" w14:textId="77777777" w:rsidR="00673008" w:rsidRPr="00673008" w:rsidRDefault="00673008">
                                    <w:pPr>
                                      <w:textAlignment w:val="baseline"/>
                                      <w:rPr>
                                        <w:sz w:val="20"/>
                                        <w:szCs w:val="20"/>
                                      </w:rPr>
                                    </w:pPr>
                                    <w:r w:rsidRPr="00673008">
                                      <w:rPr>
                                        <w:rFonts w:ascii="Arial" w:hAnsi="Arial" w:cs="Arial"/>
                                        <w:sz w:val="20"/>
                                        <w:szCs w:val="20"/>
                                      </w:rPr>
                                      <w:t> </w:t>
                                    </w:r>
                                  </w:p>
                                  <w:p w14:paraId="0D3F0D03" w14:textId="77777777" w:rsidR="00673008" w:rsidRPr="00673008" w:rsidRDefault="00673008">
                                    <w:pPr>
                                      <w:textAlignment w:val="baseline"/>
                                      <w:rPr>
                                        <w:sz w:val="20"/>
                                        <w:szCs w:val="20"/>
                                      </w:rPr>
                                    </w:pPr>
                                    <w:r w:rsidRPr="00673008">
                                      <w:rPr>
                                        <w:rFonts w:ascii="Arial" w:hAnsi="Arial" w:cs="Arial"/>
                                        <w:sz w:val="20"/>
                                        <w:szCs w:val="20"/>
                                      </w:rPr>
                                      <w:t>Supervision surveys have been completed historically, however, there have not been any over the last couple of years.  </w:t>
                                    </w:r>
                                  </w:p>
                                  <w:p w14:paraId="46E2D3E0" w14:textId="77777777" w:rsidR="00673008" w:rsidRPr="00673008" w:rsidRDefault="00673008">
                                    <w:pPr>
                                      <w:textAlignment w:val="baseline"/>
                                      <w:rPr>
                                        <w:sz w:val="20"/>
                                        <w:szCs w:val="20"/>
                                      </w:rPr>
                                    </w:pPr>
                                    <w:r w:rsidRPr="00673008">
                                      <w:rPr>
                                        <w:rFonts w:ascii="Arial" w:hAnsi="Arial" w:cs="Arial"/>
                                        <w:sz w:val="20"/>
                                        <w:szCs w:val="20"/>
                                      </w:rPr>
                                      <w:t> </w:t>
                                    </w:r>
                                  </w:p>
                                  <w:p w14:paraId="06E72387" w14:textId="77777777" w:rsidR="00673008" w:rsidRPr="00673008" w:rsidRDefault="00673008">
                                    <w:pPr>
                                      <w:textAlignment w:val="baseline"/>
                                      <w:rPr>
                                        <w:sz w:val="20"/>
                                        <w:szCs w:val="20"/>
                                      </w:rPr>
                                    </w:pPr>
                                    <w:r w:rsidRPr="00673008">
                                      <w:rPr>
                                        <w:rFonts w:ascii="Arial" w:hAnsi="Arial" w:cs="Arial"/>
                                        <w:sz w:val="20"/>
                                        <w:szCs w:val="20"/>
                                      </w:rPr>
                                      <w:t>Therefore, the QAG will be developing two surveys, one for supervisors and one for supervisees, to help us to capture a snapshot of supervision across ASC.  </w:t>
                                    </w:r>
                                  </w:p>
                                  <w:p w14:paraId="6C4A9BC7" w14:textId="77777777" w:rsidR="00673008" w:rsidRDefault="00673008">
                                    <w:pPr>
                                      <w:textAlignment w:val="baseline"/>
                                    </w:pPr>
                                    <w:r>
                                      <w:rPr>
                                        <w:rFonts w:ascii="Arial" w:hAnsi="Arial" w:cs="Arial"/>
                                        <w:sz w:val="21"/>
                                        <w:szCs w:val="21"/>
                                      </w:rPr>
                                      <w:t> </w:t>
                                    </w:r>
                                  </w:p>
                                  <w:p w14:paraId="054701CE" w14:textId="77777777" w:rsidR="00673008" w:rsidRPr="00673008" w:rsidRDefault="00673008">
                                    <w:pPr>
                                      <w:textAlignment w:val="baseline"/>
                                      <w:rPr>
                                        <w:sz w:val="20"/>
                                        <w:szCs w:val="20"/>
                                      </w:rPr>
                                    </w:pPr>
                                    <w:r w:rsidRPr="00673008">
                                      <w:rPr>
                                        <w:rFonts w:ascii="Arial" w:hAnsi="Arial" w:cs="Arial"/>
                                        <w:sz w:val="20"/>
                                        <w:szCs w:val="20"/>
                                      </w:rPr>
                                      <w:t>The survey results will help us to:  </w:t>
                                    </w:r>
                                  </w:p>
                                  <w:p w14:paraId="101CED84" w14:textId="77777777" w:rsidR="00673008" w:rsidRPr="00673008" w:rsidRDefault="00673008">
                                    <w:pPr>
                                      <w:pStyle w:val="ListParagraph"/>
                                      <w:numPr>
                                        <w:ilvl w:val="0"/>
                                        <w:numId w:val="1"/>
                                      </w:numPr>
                                      <w:spacing w:before="0" w:beforeAutospacing="0" w:after="0" w:afterAutospacing="0"/>
                                      <w:textAlignment w:val="baseline"/>
                                      <w:rPr>
                                        <w:rFonts w:eastAsia="Times New Roman"/>
                                        <w:sz w:val="20"/>
                                        <w:szCs w:val="20"/>
                                      </w:rPr>
                                    </w:pPr>
                                    <w:r w:rsidRPr="00673008">
                                      <w:rPr>
                                        <w:rFonts w:ascii="Arial" w:eastAsia="Times New Roman" w:hAnsi="Arial" w:cs="Arial"/>
                                        <w:sz w:val="20"/>
                                        <w:szCs w:val="20"/>
                                      </w:rPr>
                                      <w:t xml:space="preserve">to see if ASC supervision policies and procedures are being implemented in </w:t>
                                    </w:r>
                                    <w:proofErr w:type="gramStart"/>
                                    <w:r w:rsidRPr="00673008">
                                      <w:rPr>
                                        <w:rFonts w:ascii="Arial" w:eastAsia="Times New Roman" w:hAnsi="Arial" w:cs="Arial"/>
                                        <w:sz w:val="20"/>
                                        <w:szCs w:val="20"/>
                                      </w:rPr>
                                      <w:t>practice</w:t>
                                    </w:r>
                                    <w:proofErr w:type="gramEnd"/>
                                    <w:r w:rsidRPr="00673008">
                                      <w:rPr>
                                        <w:rFonts w:ascii="Arial" w:eastAsia="Times New Roman" w:hAnsi="Arial" w:cs="Arial"/>
                                        <w:sz w:val="20"/>
                                        <w:szCs w:val="20"/>
                                      </w:rPr>
                                      <w:t> </w:t>
                                    </w:r>
                                  </w:p>
                                  <w:p w14:paraId="40D0A4D7" w14:textId="77777777" w:rsidR="00673008" w:rsidRPr="00673008" w:rsidRDefault="00673008">
                                    <w:pPr>
                                      <w:pStyle w:val="ListParagraph"/>
                                      <w:numPr>
                                        <w:ilvl w:val="0"/>
                                        <w:numId w:val="1"/>
                                      </w:numPr>
                                      <w:spacing w:before="0" w:beforeAutospacing="0" w:after="0" w:afterAutospacing="0"/>
                                      <w:textAlignment w:val="baseline"/>
                                      <w:rPr>
                                        <w:rFonts w:eastAsia="Times New Roman"/>
                                        <w:sz w:val="20"/>
                                        <w:szCs w:val="20"/>
                                      </w:rPr>
                                    </w:pPr>
                                    <w:r w:rsidRPr="00673008">
                                      <w:rPr>
                                        <w:rFonts w:ascii="Arial" w:eastAsia="Times New Roman" w:hAnsi="Arial" w:cs="Arial"/>
                                        <w:sz w:val="20"/>
                                        <w:szCs w:val="20"/>
                                      </w:rPr>
                                      <w:t xml:space="preserve">understand how supervision is experienced by the staff and if it is helpful to their practice and professional </w:t>
                                    </w:r>
                                    <w:proofErr w:type="gramStart"/>
                                    <w:r w:rsidRPr="00673008">
                                      <w:rPr>
                                        <w:rFonts w:ascii="Arial" w:eastAsia="Times New Roman" w:hAnsi="Arial" w:cs="Arial"/>
                                        <w:sz w:val="20"/>
                                        <w:szCs w:val="20"/>
                                      </w:rPr>
                                      <w:t>development</w:t>
                                    </w:r>
                                    <w:proofErr w:type="gramEnd"/>
                                    <w:r w:rsidRPr="00673008">
                                      <w:rPr>
                                        <w:rFonts w:ascii="Arial" w:eastAsia="Times New Roman" w:hAnsi="Arial" w:cs="Arial"/>
                                        <w:sz w:val="20"/>
                                        <w:szCs w:val="20"/>
                                      </w:rPr>
                                      <w:t>  </w:t>
                                    </w:r>
                                  </w:p>
                                  <w:p w14:paraId="1F509550" w14:textId="77777777" w:rsidR="00673008" w:rsidRPr="00673008" w:rsidRDefault="00673008">
                                    <w:pPr>
                                      <w:pStyle w:val="ListParagraph"/>
                                      <w:numPr>
                                        <w:ilvl w:val="0"/>
                                        <w:numId w:val="1"/>
                                      </w:numPr>
                                      <w:spacing w:before="0" w:beforeAutospacing="0" w:after="0" w:afterAutospacing="0"/>
                                      <w:textAlignment w:val="baseline"/>
                                      <w:rPr>
                                        <w:rFonts w:eastAsia="Times New Roman"/>
                                        <w:sz w:val="20"/>
                                        <w:szCs w:val="20"/>
                                      </w:rPr>
                                    </w:pPr>
                                    <w:r w:rsidRPr="00673008">
                                      <w:rPr>
                                        <w:rFonts w:ascii="Arial" w:eastAsia="Times New Roman" w:hAnsi="Arial" w:cs="Arial"/>
                                        <w:sz w:val="20"/>
                                        <w:szCs w:val="20"/>
                                      </w:rPr>
                                      <w:t xml:space="preserve">capture best practice examples and areas of strength to build </w:t>
                                    </w:r>
                                    <w:proofErr w:type="gramStart"/>
                                    <w:r w:rsidRPr="00673008">
                                      <w:rPr>
                                        <w:rFonts w:ascii="Arial" w:eastAsia="Times New Roman" w:hAnsi="Arial" w:cs="Arial"/>
                                        <w:sz w:val="20"/>
                                        <w:szCs w:val="20"/>
                                      </w:rPr>
                                      <w:t>on</w:t>
                                    </w:r>
                                    <w:proofErr w:type="gramEnd"/>
                                    <w:r w:rsidRPr="00673008">
                                      <w:rPr>
                                        <w:rFonts w:ascii="Arial" w:eastAsia="Times New Roman" w:hAnsi="Arial" w:cs="Arial"/>
                                        <w:sz w:val="20"/>
                                        <w:szCs w:val="20"/>
                                      </w:rPr>
                                      <w:t> </w:t>
                                    </w:r>
                                  </w:p>
                                  <w:p w14:paraId="717CE34B" w14:textId="77777777" w:rsidR="00673008" w:rsidRPr="00673008" w:rsidRDefault="00673008">
                                    <w:pPr>
                                      <w:pStyle w:val="ListParagraph"/>
                                      <w:numPr>
                                        <w:ilvl w:val="0"/>
                                        <w:numId w:val="1"/>
                                      </w:numPr>
                                      <w:spacing w:before="0" w:beforeAutospacing="0" w:after="0" w:afterAutospacing="0"/>
                                      <w:textAlignment w:val="baseline"/>
                                      <w:rPr>
                                        <w:rFonts w:eastAsia="Times New Roman"/>
                                        <w:sz w:val="20"/>
                                        <w:szCs w:val="20"/>
                                      </w:rPr>
                                    </w:pPr>
                                    <w:r w:rsidRPr="00673008">
                                      <w:rPr>
                                        <w:rFonts w:ascii="Arial" w:eastAsia="Times New Roman" w:hAnsi="Arial" w:cs="Arial"/>
                                        <w:sz w:val="20"/>
                                        <w:szCs w:val="20"/>
                                      </w:rPr>
                                      <w:t xml:space="preserve">consider any support, training, and development our supervisors may </w:t>
                                    </w:r>
                                    <w:proofErr w:type="gramStart"/>
                                    <w:r w:rsidRPr="00673008">
                                      <w:rPr>
                                        <w:rFonts w:ascii="Arial" w:eastAsia="Times New Roman" w:hAnsi="Arial" w:cs="Arial"/>
                                        <w:sz w:val="20"/>
                                        <w:szCs w:val="20"/>
                                      </w:rPr>
                                      <w:t>need</w:t>
                                    </w:r>
                                    <w:proofErr w:type="gramEnd"/>
                                    <w:r w:rsidRPr="00673008">
                                      <w:rPr>
                                        <w:rFonts w:ascii="Arial" w:eastAsia="Times New Roman" w:hAnsi="Arial" w:cs="Arial"/>
                                        <w:sz w:val="20"/>
                                        <w:szCs w:val="20"/>
                                      </w:rPr>
                                      <w:t>  </w:t>
                                    </w:r>
                                  </w:p>
                                  <w:p w14:paraId="5F28AE27" w14:textId="77777777" w:rsidR="00673008" w:rsidRPr="00673008" w:rsidRDefault="00673008">
                                    <w:pPr>
                                      <w:pStyle w:val="ListParagraph"/>
                                      <w:numPr>
                                        <w:ilvl w:val="0"/>
                                        <w:numId w:val="1"/>
                                      </w:numPr>
                                      <w:spacing w:before="0" w:beforeAutospacing="0" w:after="0" w:afterAutospacing="0"/>
                                      <w:textAlignment w:val="baseline"/>
                                      <w:rPr>
                                        <w:rFonts w:eastAsia="Times New Roman"/>
                                        <w:sz w:val="20"/>
                                        <w:szCs w:val="20"/>
                                      </w:rPr>
                                    </w:pPr>
                                    <w:r w:rsidRPr="00673008">
                                      <w:rPr>
                                        <w:rFonts w:ascii="Arial" w:eastAsia="Times New Roman" w:hAnsi="Arial" w:cs="Arial"/>
                                        <w:sz w:val="20"/>
                                        <w:szCs w:val="20"/>
                                      </w:rPr>
                                      <w:t xml:space="preserve">give staff an opportunity to anonymously comment and make suggestions about the supervision </w:t>
                                    </w:r>
                                    <w:proofErr w:type="gramStart"/>
                                    <w:r w:rsidRPr="00673008">
                                      <w:rPr>
                                        <w:rFonts w:ascii="Arial" w:eastAsia="Times New Roman" w:hAnsi="Arial" w:cs="Arial"/>
                                        <w:sz w:val="20"/>
                                        <w:szCs w:val="20"/>
                                      </w:rPr>
                                      <w:t>process</w:t>
                                    </w:r>
                                    <w:proofErr w:type="gramEnd"/>
                                    <w:r w:rsidRPr="00673008">
                                      <w:rPr>
                                        <w:rFonts w:ascii="Arial" w:eastAsia="Times New Roman" w:hAnsi="Arial" w:cs="Arial"/>
                                        <w:sz w:val="20"/>
                                        <w:szCs w:val="20"/>
                                      </w:rPr>
                                      <w:t>  </w:t>
                                    </w:r>
                                  </w:p>
                                  <w:p w14:paraId="36ADFC63" w14:textId="77777777" w:rsidR="00673008" w:rsidRPr="00673008" w:rsidRDefault="00673008">
                                    <w:pPr>
                                      <w:pStyle w:val="ListParagraph"/>
                                      <w:numPr>
                                        <w:ilvl w:val="0"/>
                                        <w:numId w:val="1"/>
                                      </w:numPr>
                                      <w:spacing w:before="0" w:beforeAutospacing="0" w:after="0" w:afterAutospacing="0"/>
                                      <w:textAlignment w:val="baseline"/>
                                      <w:rPr>
                                        <w:rFonts w:eastAsia="Times New Roman"/>
                                        <w:sz w:val="20"/>
                                        <w:szCs w:val="20"/>
                                      </w:rPr>
                                    </w:pPr>
                                    <w:r w:rsidRPr="00673008">
                                      <w:rPr>
                                        <w:rFonts w:ascii="Arial" w:eastAsia="Times New Roman" w:hAnsi="Arial" w:cs="Arial"/>
                                        <w:sz w:val="20"/>
                                        <w:szCs w:val="20"/>
                                      </w:rPr>
                                      <w:t>use the findings to feed into the Quality Action Plan  </w:t>
                                    </w:r>
                                  </w:p>
                                  <w:p w14:paraId="4BB84339" w14:textId="77777777" w:rsidR="00673008" w:rsidRPr="00673008" w:rsidRDefault="00673008">
                                    <w:pPr>
                                      <w:textAlignment w:val="baseline"/>
                                      <w:rPr>
                                        <w:sz w:val="20"/>
                                        <w:szCs w:val="20"/>
                                      </w:rPr>
                                    </w:pPr>
                                    <w:r w:rsidRPr="00673008">
                                      <w:rPr>
                                        <w:rFonts w:ascii="Arial" w:hAnsi="Arial" w:cs="Arial"/>
                                        <w:sz w:val="20"/>
                                        <w:szCs w:val="20"/>
                                      </w:rPr>
                                      <w:t> </w:t>
                                    </w:r>
                                  </w:p>
                                  <w:p w14:paraId="76F7B2B4" w14:textId="77777777" w:rsidR="00673008" w:rsidRPr="00673008" w:rsidRDefault="00673008">
                                    <w:pPr>
                                      <w:textAlignment w:val="baseline"/>
                                      <w:rPr>
                                        <w:sz w:val="20"/>
                                        <w:szCs w:val="20"/>
                                      </w:rPr>
                                    </w:pPr>
                                    <w:r w:rsidRPr="00673008">
                                      <w:rPr>
                                        <w:rFonts w:ascii="Arial" w:hAnsi="Arial" w:cs="Arial"/>
                                        <w:sz w:val="20"/>
                                        <w:szCs w:val="20"/>
                                      </w:rPr>
                                      <w:t>You will notice we ask you about your ethnicity and other protected characteristics. This is to be able to see any similarities or differences between responses from our Black, Asian and minority ethnic staff and white staff, people of different sexualities and/or gender identities. You can choose not to respond to these questions if you prefer.  </w:t>
                                    </w:r>
                                  </w:p>
                                  <w:p w14:paraId="178F8ACB" w14:textId="77777777" w:rsidR="00673008" w:rsidRPr="00673008" w:rsidRDefault="00673008">
                                    <w:pPr>
                                      <w:textAlignment w:val="baseline"/>
                                      <w:rPr>
                                        <w:sz w:val="20"/>
                                        <w:szCs w:val="20"/>
                                      </w:rPr>
                                    </w:pPr>
                                    <w:r w:rsidRPr="00673008">
                                      <w:rPr>
                                        <w:rFonts w:ascii="Arial" w:hAnsi="Arial" w:cs="Arial"/>
                                        <w:sz w:val="20"/>
                                        <w:szCs w:val="20"/>
                                      </w:rPr>
                                      <w:t> </w:t>
                                    </w:r>
                                  </w:p>
                                  <w:p w14:paraId="78CC5AB2" w14:textId="77777777" w:rsidR="00673008" w:rsidRDefault="00673008">
                                    <w:pPr>
                                      <w:textAlignment w:val="baseline"/>
                                    </w:pPr>
                                    <w:r w:rsidRPr="00673008">
                                      <w:rPr>
                                        <w:rFonts w:ascii="Arial" w:hAnsi="Arial" w:cs="Arial"/>
                                        <w:sz w:val="20"/>
                                        <w:szCs w:val="20"/>
                                      </w:rPr>
                                      <w:t>The surveys will be anonymous and take around 5 to 10 minutes to complete. It is not mandatory, but we welcome as many responses as possible get to a wide range of views from across ASC.</w:t>
                                    </w:r>
                                    <w:r>
                                      <w:rPr>
                                        <w:rFonts w:ascii="Arial" w:hAnsi="Arial" w:cs="Arial"/>
                                        <w:sz w:val="21"/>
                                        <w:szCs w:val="21"/>
                                      </w:rPr>
                                      <w:t>  </w:t>
                                    </w:r>
                                  </w:p>
                                </w:tc>
                              </w:tr>
                            </w:tbl>
                            <w:p w14:paraId="36667A9B" w14:textId="77777777" w:rsidR="00673008" w:rsidRDefault="00673008">
                              <w:pPr>
                                <w:jc w:val="center"/>
                                <w:rPr>
                                  <w:rFonts w:ascii="Times New Roman" w:eastAsia="Times New Roman" w:hAnsi="Times New Roman" w:cs="Times New Roman"/>
                                  <w:sz w:val="20"/>
                                  <w:szCs w:val="20"/>
                                </w:rPr>
                              </w:pPr>
                            </w:p>
                          </w:tc>
                        </w:tr>
                      </w:tbl>
                      <w:p w14:paraId="331E5A79" w14:textId="77777777" w:rsidR="00673008" w:rsidRDefault="00673008">
                        <w:pPr>
                          <w:jc w:val="center"/>
                          <w:rPr>
                            <w:rFonts w:ascii="Times New Roman" w:eastAsia="Times New Roman" w:hAnsi="Times New Roman" w:cs="Times New Roman"/>
                            <w:sz w:val="20"/>
                            <w:szCs w:val="20"/>
                          </w:rPr>
                        </w:pPr>
                      </w:p>
                    </w:tc>
                  </w:tr>
                </w:tbl>
                <w:p w14:paraId="40319A11" w14:textId="77777777" w:rsidR="00673008" w:rsidRDefault="00673008">
                  <w:pPr>
                    <w:jc w:val="center"/>
                    <w:rPr>
                      <w:rFonts w:ascii="Times New Roman" w:eastAsia="Times New Roman" w:hAnsi="Times New Roman" w:cs="Times New Roman"/>
                      <w:sz w:val="20"/>
                      <w:szCs w:val="20"/>
                    </w:rPr>
                  </w:pPr>
                </w:p>
              </w:tc>
            </w:tr>
            <w:tr w:rsidR="00673008" w14:paraId="7B47417F"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3008" w14:paraId="106D1746" w14:textId="77777777">
                    <w:trPr>
                      <w:jc w:val="center"/>
                    </w:trPr>
                    <w:tc>
                      <w:tcPr>
                        <w:tcW w:w="0" w:type="auto"/>
                        <w:shd w:val="clear" w:color="auto" w:fill="E161A4"/>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697E9286"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041727E7" w14:textId="77777777">
                                <w:trPr>
                                  <w:jc w:val="center"/>
                                </w:trPr>
                                <w:tc>
                                  <w:tcPr>
                                    <w:tcW w:w="0" w:type="auto"/>
                                    <w:tcMar>
                                      <w:top w:w="225" w:type="dxa"/>
                                      <w:left w:w="225" w:type="dxa"/>
                                      <w:bottom w:w="225" w:type="dxa"/>
                                      <w:right w:w="225" w:type="dxa"/>
                                    </w:tcMar>
                                    <w:vAlign w:val="center"/>
                                    <w:hideMark/>
                                  </w:tcPr>
                                  <w:p w14:paraId="0FD1F0FF" w14:textId="77777777" w:rsidR="00673008" w:rsidRDefault="00673008">
                                    <w:pPr>
                                      <w:pStyle w:val="Heading1"/>
                                      <w:spacing w:after="300" w:afterAutospacing="0"/>
                                      <w:rPr>
                                        <w:rFonts w:eastAsia="Times New Roman"/>
                                      </w:rPr>
                                    </w:pPr>
                                    <w:r>
                                      <w:rPr>
                                        <w:rFonts w:eastAsia="Times New Roman"/>
                                        <w:sz w:val="45"/>
                                        <w:szCs w:val="45"/>
                                      </w:rPr>
                                      <w:t xml:space="preserve">MANAGEMENT INFORMATION DASHBOARD </w:t>
                                    </w:r>
                                  </w:p>
                                </w:tc>
                              </w:tr>
                            </w:tbl>
                            <w:p w14:paraId="0762846A" w14:textId="77777777" w:rsidR="00673008" w:rsidRDefault="00673008">
                              <w:pPr>
                                <w:jc w:val="center"/>
                                <w:rPr>
                                  <w:rFonts w:ascii="Times New Roman" w:eastAsia="Times New Roman" w:hAnsi="Times New Roman" w:cs="Times New Roman"/>
                                  <w:sz w:val="20"/>
                                  <w:szCs w:val="20"/>
                                </w:rPr>
                              </w:pPr>
                            </w:p>
                          </w:tc>
                        </w:tr>
                      </w:tbl>
                      <w:p w14:paraId="37C80B7A" w14:textId="77777777" w:rsidR="00673008" w:rsidRDefault="00673008">
                        <w:pPr>
                          <w:jc w:val="center"/>
                          <w:rPr>
                            <w:rFonts w:ascii="Times New Roman" w:eastAsia="Times New Roman" w:hAnsi="Times New Roman" w:cs="Times New Roman"/>
                            <w:sz w:val="20"/>
                            <w:szCs w:val="20"/>
                          </w:rPr>
                        </w:pPr>
                      </w:p>
                    </w:tc>
                  </w:tr>
                </w:tbl>
                <w:p w14:paraId="442284A3" w14:textId="77777777" w:rsidR="00673008" w:rsidRDefault="00673008">
                  <w:pPr>
                    <w:jc w:val="center"/>
                    <w:rPr>
                      <w:rFonts w:ascii="Times New Roman" w:eastAsia="Times New Roman" w:hAnsi="Times New Roman" w:cs="Times New Roman"/>
                      <w:sz w:val="20"/>
                      <w:szCs w:val="20"/>
                    </w:rPr>
                  </w:pPr>
                </w:p>
              </w:tc>
            </w:tr>
            <w:tr w:rsidR="00673008" w14:paraId="2CD4721E"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3008" w14:paraId="0D86012F" w14:textId="77777777">
                    <w:trPr>
                      <w:jc w:val="center"/>
                    </w:trPr>
                    <w:tc>
                      <w:tcPr>
                        <w:tcW w:w="0" w:type="auto"/>
                        <w:shd w:val="clear" w:color="auto" w:fill="DDF0ED"/>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3FBBF1CD"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38250444" w14:textId="77777777" w:rsidTr="00673008">
                                <w:trPr>
                                  <w:trHeight w:val="3167"/>
                                  <w:jc w:val="center"/>
                                </w:trPr>
                                <w:tc>
                                  <w:tcPr>
                                    <w:tcW w:w="0" w:type="auto"/>
                                    <w:tcMar>
                                      <w:top w:w="225" w:type="dxa"/>
                                      <w:left w:w="225" w:type="dxa"/>
                                      <w:bottom w:w="225" w:type="dxa"/>
                                      <w:right w:w="225" w:type="dxa"/>
                                    </w:tcMar>
                                    <w:vAlign w:val="center"/>
                                    <w:hideMark/>
                                  </w:tcPr>
                                  <w:p w14:paraId="77A88EA2" w14:textId="77777777" w:rsidR="00673008" w:rsidRPr="00673008" w:rsidRDefault="00673008">
                                    <w:pPr>
                                      <w:textAlignment w:val="baseline"/>
                                      <w:rPr>
                                        <w:sz w:val="20"/>
                                        <w:szCs w:val="20"/>
                                      </w:rPr>
                                    </w:pPr>
                                    <w:r w:rsidRPr="00673008">
                                      <w:rPr>
                                        <w:rFonts w:ascii="Arial" w:hAnsi="Arial" w:cs="Arial"/>
                                        <w:sz w:val="20"/>
                                        <w:szCs w:val="20"/>
                                      </w:rPr>
                                      <w:t>We finally have a full complement of data analysts, which means we now have capacity to start developing a performance management dashboard.  </w:t>
                                    </w:r>
                                  </w:p>
                                  <w:p w14:paraId="1874D377" w14:textId="77777777" w:rsidR="00673008" w:rsidRPr="00673008" w:rsidRDefault="00673008">
                                    <w:pPr>
                                      <w:textAlignment w:val="baseline"/>
                                      <w:rPr>
                                        <w:sz w:val="20"/>
                                        <w:szCs w:val="20"/>
                                      </w:rPr>
                                    </w:pPr>
                                    <w:r w:rsidRPr="00673008">
                                      <w:rPr>
                                        <w:rFonts w:ascii="Arial" w:hAnsi="Arial" w:cs="Arial"/>
                                        <w:sz w:val="20"/>
                                        <w:szCs w:val="20"/>
                                      </w:rPr>
                                      <w:t> </w:t>
                                    </w:r>
                                  </w:p>
                                  <w:p w14:paraId="54E14463" w14:textId="77777777" w:rsidR="00673008" w:rsidRPr="00673008" w:rsidRDefault="00673008">
                                    <w:pPr>
                                      <w:textAlignment w:val="baseline"/>
                                      <w:rPr>
                                        <w:sz w:val="20"/>
                                        <w:szCs w:val="20"/>
                                      </w:rPr>
                                    </w:pPr>
                                    <w:r w:rsidRPr="00673008">
                                      <w:rPr>
                                        <w:rFonts w:ascii="Arial" w:hAnsi="Arial" w:cs="Arial"/>
                                        <w:b/>
                                        <w:bCs/>
                                        <w:sz w:val="20"/>
                                        <w:szCs w:val="20"/>
                                      </w:rPr>
                                      <w:t>What is a management information dashboard?  </w:t>
                                    </w:r>
                                  </w:p>
                                  <w:p w14:paraId="610960BB" w14:textId="77777777" w:rsidR="00673008" w:rsidRPr="00673008" w:rsidRDefault="00673008">
                                    <w:pPr>
                                      <w:textAlignment w:val="baseline"/>
                                      <w:rPr>
                                        <w:sz w:val="20"/>
                                        <w:szCs w:val="20"/>
                                      </w:rPr>
                                    </w:pPr>
                                    <w:r w:rsidRPr="00673008">
                                      <w:rPr>
                                        <w:rFonts w:ascii="Arial" w:hAnsi="Arial" w:cs="Arial"/>
                                        <w:b/>
                                        <w:bCs/>
                                        <w:sz w:val="20"/>
                                        <w:szCs w:val="20"/>
                                      </w:rPr>
                                      <w:t> </w:t>
                                    </w:r>
                                  </w:p>
                                  <w:p w14:paraId="3FD0CCCF" w14:textId="77777777" w:rsidR="00673008" w:rsidRPr="00673008" w:rsidRDefault="00673008">
                                    <w:pPr>
                                      <w:textAlignment w:val="baseline"/>
                                      <w:rPr>
                                        <w:sz w:val="20"/>
                                        <w:szCs w:val="20"/>
                                      </w:rPr>
                                    </w:pPr>
                                    <w:r w:rsidRPr="00673008">
                                      <w:rPr>
                                        <w:rFonts w:ascii="Arial" w:hAnsi="Arial" w:cs="Arial"/>
                                        <w:sz w:val="20"/>
                                        <w:szCs w:val="20"/>
                                      </w:rPr>
                                      <w:t>We will be developing a dashboard for practitioners, which can also be viewed at the management level.  </w:t>
                                    </w:r>
                                  </w:p>
                                  <w:p w14:paraId="484E0A19" w14:textId="77777777" w:rsidR="00673008" w:rsidRPr="00673008" w:rsidRDefault="00673008">
                                    <w:pPr>
                                      <w:textAlignment w:val="baseline"/>
                                      <w:rPr>
                                        <w:sz w:val="20"/>
                                        <w:szCs w:val="20"/>
                                      </w:rPr>
                                    </w:pPr>
                                    <w:r w:rsidRPr="00673008">
                                      <w:rPr>
                                        <w:rFonts w:ascii="Arial" w:hAnsi="Arial" w:cs="Arial"/>
                                        <w:sz w:val="20"/>
                                        <w:szCs w:val="20"/>
                                      </w:rPr>
                                      <w:t> </w:t>
                                    </w:r>
                                  </w:p>
                                  <w:p w14:paraId="74E6464F" w14:textId="77777777" w:rsidR="00673008" w:rsidRPr="00673008" w:rsidRDefault="00673008">
                                    <w:pPr>
                                      <w:textAlignment w:val="baseline"/>
                                      <w:rPr>
                                        <w:sz w:val="20"/>
                                        <w:szCs w:val="20"/>
                                      </w:rPr>
                                    </w:pPr>
                                    <w:r w:rsidRPr="00673008">
                                      <w:rPr>
                                        <w:rFonts w:ascii="Arial" w:hAnsi="Arial" w:cs="Arial"/>
                                        <w:sz w:val="20"/>
                                        <w:szCs w:val="20"/>
                                      </w:rPr>
                                      <w:t xml:space="preserve">This will include basic information such as a practitioner’s caseload, incoming, </w:t>
                                    </w:r>
                                    <w:proofErr w:type="gramStart"/>
                                    <w:r w:rsidRPr="00673008">
                                      <w:rPr>
                                        <w:rFonts w:ascii="Arial" w:hAnsi="Arial" w:cs="Arial"/>
                                        <w:sz w:val="20"/>
                                        <w:szCs w:val="20"/>
                                      </w:rPr>
                                      <w:t>current</w:t>
                                    </w:r>
                                    <w:proofErr w:type="gramEnd"/>
                                    <w:r w:rsidRPr="00673008">
                                      <w:rPr>
                                        <w:rFonts w:ascii="Arial" w:hAnsi="Arial" w:cs="Arial"/>
                                        <w:sz w:val="20"/>
                                        <w:szCs w:val="20"/>
                                      </w:rPr>
                                      <w:t xml:space="preserve"> and future workflow steps, and length of workflow steps have been open. This is designed to support a practitioner with managing workloads and allocations of cases.  </w:t>
                                    </w:r>
                                  </w:p>
                                  <w:p w14:paraId="41242DC0" w14:textId="77777777" w:rsidR="00673008" w:rsidRPr="00673008" w:rsidRDefault="00673008">
                                    <w:pPr>
                                      <w:textAlignment w:val="baseline"/>
                                      <w:rPr>
                                        <w:sz w:val="20"/>
                                        <w:szCs w:val="20"/>
                                      </w:rPr>
                                    </w:pPr>
                                    <w:r w:rsidRPr="00673008">
                                      <w:rPr>
                                        <w:rFonts w:ascii="Arial" w:hAnsi="Arial" w:cs="Arial"/>
                                        <w:sz w:val="20"/>
                                        <w:szCs w:val="20"/>
                                      </w:rPr>
                                      <w:t> </w:t>
                                    </w:r>
                                  </w:p>
                                  <w:p w14:paraId="128E20C6" w14:textId="699AA49A" w:rsidR="00673008" w:rsidRDefault="00673008">
                                    <w:pPr>
                                      <w:textAlignment w:val="baseline"/>
                                      <w:rPr>
                                        <w:rFonts w:ascii="Arial" w:hAnsi="Arial" w:cs="Arial"/>
                                        <w:sz w:val="20"/>
                                        <w:szCs w:val="20"/>
                                      </w:rPr>
                                    </w:pPr>
                                    <w:r w:rsidRPr="00673008">
                                      <w:rPr>
                                        <w:rFonts w:ascii="Arial" w:hAnsi="Arial" w:cs="Arial"/>
                                        <w:sz w:val="20"/>
                                        <w:szCs w:val="20"/>
                                      </w:rPr>
                                      <w:t>The information on the dashboard is pulled from mosaic and having this information in one place will help us to trace back data quality issues in mosaic, for example, cases no longer needing to be assigned to a practitioner or a step that needs reassigning.   </w:t>
                                    </w:r>
                                  </w:p>
                                  <w:p w14:paraId="6CA99C62" w14:textId="77777777" w:rsidR="00673008" w:rsidRPr="00673008" w:rsidRDefault="00673008">
                                    <w:pPr>
                                      <w:textAlignment w:val="baseline"/>
                                      <w:rPr>
                                        <w:sz w:val="20"/>
                                        <w:szCs w:val="20"/>
                                      </w:rPr>
                                    </w:pPr>
                                  </w:p>
                                  <w:p w14:paraId="718C113C" w14:textId="77777777" w:rsidR="00673008" w:rsidRPr="00673008" w:rsidRDefault="00673008">
                                    <w:pPr>
                                      <w:textAlignment w:val="baseline"/>
                                      <w:rPr>
                                        <w:sz w:val="20"/>
                                        <w:szCs w:val="20"/>
                                      </w:rPr>
                                    </w:pPr>
                                    <w:r w:rsidRPr="00673008">
                                      <w:rPr>
                                        <w:rFonts w:ascii="Arial" w:hAnsi="Arial" w:cs="Arial"/>
                                        <w:sz w:val="20"/>
                                        <w:szCs w:val="20"/>
                                      </w:rPr>
                                      <w:t>There will also be a functionality to pull data from other data sets such as housing, so for example a practitioner could see if a person they are supporting is in rent arrears.  </w:t>
                                    </w:r>
                                  </w:p>
                                  <w:p w14:paraId="257E2BAD" w14:textId="77777777" w:rsidR="00673008" w:rsidRDefault="00673008">
                                    <w:pPr>
                                      <w:textAlignment w:val="baseline"/>
                                    </w:pPr>
                                    <w:r>
                                      <w:rPr>
                                        <w:rFonts w:ascii="Arial" w:hAnsi="Arial" w:cs="Arial"/>
                                        <w:sz w:val="21"/>
                                        <w:szCs w:val="21"/>
                                      </w:rPr>
                                      <w:t> </w:t>
                                    </w:r>
                                  </w:p>
                                  <w:p w14:paraId="745E4F81" w14:textId="77777777" w:rsidR="00673008" w:rsidRDefault="00673008">
                                    <w:pPr>
                                      <w:textAlignment w:val="baseline"/>
                                    </w:pPr>
                                    <w:r>
                                      <w:rPr>
                                        <w:rFonts w:ascii="Arial" w:hAnsi="Arial" w:cs="Arial"/>
                                        <w:b/>
                                        <w:bCs/>
                                        <w:sz w:val="21"/>
                                        <w:szCs w:val="21"/>
                                      </w:rPr>
                                      <w:lastRenderedPageBreak/>
                                      <w:t>Next steps </w:t>
                                    </w:r>
                                  </w:p>
                                  <w:p w14:paraId="611D08E3" w14:textId="77777777" w:rsidR="00673008" w:rsidRDefault="00673008">
                                    <w:pPr>
                                      <w:textAlignment w:val="baseline"/>
                                    </w:pPr>
                                    <w:r>
                                      <w:rPr>
                                        <w:rFonts w:ascii="Arial" w:hAnsi="Arial" w:cs="Arial"/>
                                        <w:b/>
                                        <w:bCs/>
                                        <w:sz w:val="21"/>
                                        <w:szCs w:val="21"/>
                                      </w:rPr>
                                      <w:t> </w:t>
                                    </w:r>
                                  </w:p>
                                  <w:p w14:paraId="31EAE493" w14:textId="77777777" w:rsidR="00673008" w:rsidRPr="00673008" w:rsidRDefault="00673008">
                                    <w:pPr>
                                      <w:textAlignment w:val="baseline"/>
                                      <w:rPr>
                                        <w:sz w:val="20"/>
                                        <w:szCs w:val="20"/>
                                      </w:rPr>
                                    </w:pPr>
                                    <w:r w:rsidRPr="00673008">
                                      <w:rPr>
                                        <w:rFonts w:ascii="Arial" w:hAnsi="Arial" w:cs="Arial"/>
                                        <w:sz w:val="20"/>
                                        <w:szCs w:val="20"/>
                                      </w:rPr>
                                      <w:t xml:space="preserve">ASC waiting lists is an area of focus, to ensure that people are getting the right support when they need it. The data team are therefore starting this project by developing a way of capturing waiting lists on mosaic which can then be pulled through onto the dashboard. This will help us to have a more robust and accurate picture of </w:t>
                                    </w:r>
                                    <w:proofErr w:type="gramStart"/>
                                    <w:r w:rsidRPr="00673008">
                                      <w:rPr>
                                        <w:rFonts w:ascii="Arial" w:hAnsi="Arial" w:cs="Arial"/>
                                        <w:sz w:val="20"/>
                                        <w:szCs w:val="20"/>
                                      </w:rPr>
                                      <w:t>a number of</w:t>
                                    </w:r>
                                    <w:proofErr w:type="gramEnd"/>
                                    <w:r w:rsidRPr="00673008">
                                      <w:rPr>
                                        <w:rFonts w:ascii="Arial" w:hAnsi="Arial" w:cs="Arial"/>
                                        <w:sz w:val="20"/>
                                        <w:szCs w:val="20"/>
                                      </w:rPr>
                                      <w:t xml:space="preserve"> people who are waiting, what they are waiting for, how long they have been waiting, and any associated risks.  </w:t>
                                    </w:r>
                                  </w:p>
                                  <w:p w14:paraId="1B4FBBC3" w14:textId="77777777" w:rsidR="00673008" w:rsidRPr="00673008" w:rsidRDefault="00673008">
                                    <w:pPr>
                                      <w:textAlignment w:val="baseline"/>
                                      <w:rPr>
                                        <w:sz w:val="20"/>
                                        <w:szCs w:val="20"/>
                                      </w:rPr>
                                    </w:pPr>
                                    <w:r w:rsidRPr="00673008">
                                      <w:rPr>
                                        <w:rFonts w:ascii="Arial" w:hAnsi="Arial" w:cs="Arial"/>
                                        <w:sz w:val="20"/>
                                        <w:szCs w:val="20"/>
                                      </w:rPr>
                                      <w:t> </w:t>
                                    </w:r>
                                  </w:p>
                                  <w:p w14:paraId="5CE2F1F1" w14:textId="77777777" w:rsidR="00673008" w:rsidRPr="00673008" w:rsidRDefault="00673008">
                                    <w:pPr>
                                      <w:textAlignment w:val="baseline"/>
                                      <w:rPr>
                                        <w:sz w:val="20"/>
                                        <w:szCs w:val="20"/>
                                      </w:rPr>
                                    </w:pPr>
                                    <w:r w:rsidRPr="00673008">
                                      <w:rPr>
                                        <w:rFonts w:ascii="Arial" w:hAnsi="Arial" w:cs="Arial"/>
                                        <w:sz w:val="20"/>
                                        <w:szCs w:val="20"/>
                                      </w:rPr>
                                      <w:t>Having this information in one place which is accessible, can help us to have a stronger grip of the waiting lists and support us to make more informed and consistent decisions at delivery, operational and strategic levels.  </w:t>
                                    </w:r>
                                  </w:p>
                                  <w:p w14:paraId="09689D0B" w14:textId="77777777" w:rsidR="00673008" w:rsidRPr="00673008" w:rsidRDefault="00673008">
                                    <w:pPr>
                                      <w:textAlignment w:val="baseline"/>
                                      <w:rPr>
                                        <w:sz w:val="20"/>
                                        <w:szCs w:val="20"/>
                                      </w:rPr>
                                    </w:pPr>
                                    <w:r w:rsidRPr="00673008">
                                      <w:rPr>
                                        <w:rFonts w:ascii="Arial" w:hAnsi="Arial" w:cs="Arial"/>
                                        <w:sz w:val="20"/>
                                        <w:szCs w:val="20"/>
                                      </w:rPr>
                                      <w:t> </w:t>
                                    </w:r>
                                  </w:p>
                                  <w:p w14:paraId="55BC696B" w14:textId="0DDD8E7A" w:rsidR="00673008" w:rsidRPr="00673008" w:rsidRDefault="00673008" w:rsidP="00673008">
                                    <w:pPr>
                                      <w:textAlignment w:val="baseline"/>
                                      <w:rPr>
                                        <w:sz w:val="20"/>
                                        <w:szCs w:val="20"/>
                                      </w:rPr>
                                    </w:pPr>
                                    <w:r w:rsidRPr="00673008">
                                      <w:rPr>
                                        <w:rFonts w:ascii="Arial" w:hAnsi="Arial" w:cs="Arial"/>
                                        <w:sz w:val="20"/>
                                        <w:szCs w:val="20"/>
                                      </w:rPr>
                                      <w:t>The data team will be working with one neighbour team to develop and test out the waiting list dashboard function over the coming weeks.</w:t>
                                    </w:r>
                                  </w:p>
                                </w:tc>
                              </w:tr>
                            </w:tbl>
                            <w:p w14:paraId="7F2168BC" w14:textId="77777777" w:rsidR="00673008" w:rsidRDefault="00673008">
                              <w:pPr>
                                <w:jc w:val="center"/>
                                <w:rPr>
                                  <w:rFonts w:ascii="Times New Roman" w:eastAsia="Times New Roman" w:hAnsi="Times New Roman" w:cs="Times New Roman"/>
                                  <w:sz w:val="20"/>
                                  <w:szCs w:val="20"/>
                                </w:rPr>
                              </w:pPr>
                            </w:p>
                          </w:tc>
                        </w:tr>
                      </w:tbl>
                      <w:p w14:paraId="283828E7" w14:textId="77777777" w:rsidR="00673008" w:rsidRDefault="00673008">
                        <w:pPr>
                          <w:jc w:val="center"/>
                          <w:rPr>
                            <w:rFonts w:ascii="Times New Roman" w:eastAsia="Times New Roman" w:hAnsi="Times New Roman" w:cs="Times New Roman"/>
                            <w:sz w:val="20"/>
                            <w:szCs w:val="20"/>
                          </w:rPr>
                        </w:pPr>
                      </w:p>
                    </w:tc>
                  </w:tr>
                </w:tbl>
                <w:p w14:paraId="68E824B0" w14:textId="77777777" w:rsidR="00673008" w:rsidRDefault="00673008">
                  <w:pPr>
                    <w:jc w:val="center"/>
                    <w:rPr>
                      <w:rFonts w:ascii="Times New Roman" w:eastAsia="Times New Roman" w:hAnsi="Times New Roman" w:cs="Times New Roman"/>
                      <w:sz w:val="20"/>
                      <w:szCs w:val="20"/>
                    </w:rPr>
                  </w:pPr>
                </w:p>
              </w:tc>
            </w:tr>
            <w:tr w:rsidR="00673008" w14:paraId="0B70E23B"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3008" w14:paraId="3D0BFC12" w14:textId="77777777">
                    <w:trPr>
                      <w:jc w:val="center"/>
                    </w:trPr>
                    <w:tc>
                      <w:tcPr>
                        <w:tcW w:w="0" w:type="auto"/>
                        <w:shd w:val="clear" w:color="auto" w:fill="E161A4"/>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7810A4DD"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1BD12618" w14:textId="77777777">
                                <w:trPr>
                                  <w:jc w:val="center"/>
                                </w:trPr>
                                <w:tc>
                                  <w:tcPr>
                                    <w:tcW w:w="0" w:type="auto"/>
                                    <w:tcMar>
                                      <w:top w:w="225" w:type="dxa"/>
                                      <w:left w:w="225" w:type="dxa"/>
                                      <w:bottom w:w="225" w:type="dxa"/>
                                      <w:right w:w="225" w:type="dxa"/>
                                    </w:tcMar>
                                    <w:vAlign w:val="center"/>
                                    <w:hideMark/>
                                  </w:tcPr>
                                  <w:p w14:paraId="6D2ABE3D" w14:textId="77777777" w:rsidR="00673008" w:rsidRDefault="00673008">
                                    <w:pPr>
                                      <w:pStyle w:val="Heading1"/>
                                      <w:spacing w:after="300" w:afterAutospacing="0"/>
                                      <w:rPr>
                                        <w:rFonts w:eastAsia="Times New Roman"/>
                                      </w:rPr>
                                    </w:pPr>
                                    <w:r>
                                      <w:rPr>
                                        <w:rFonts w:eastAsia="Times New Roman"/>
                                        <w:sz w:val="45"/>
                                        <w:szCs w:val="45"/>
                                      </w:rPr>
                                      <w:lastRenderedPageBreak/>
                                      <w:t>ASC OUTCOMES SURVEY</w:t>
                                    </w:r>
                                  </w:p>
                                </w:tc>
                              </w:tr>
                            </w:tbl>
                            <w:p w14:paraId="41AF2AFB" w14:textId="77777777" w:rsidR="00673008" w:rsidRDefault="00673008">
                              <w:pPr>
                                <w:jc w:val="center"/>
                                <w:rPr>
                                  <w:rFonts w:ascii="Times New Roman" w:eastAsia="Times New Roman" w:hAnsi="Times New Roman" w:cs="Times New Roman"/>
                                  <w:sz w:val="20"/>
                                  <w:szCs w:val="20"/>
                                </w:rPr>
                              </w:pPr>
                            </w:p>
                          </w:tc>
                        </w:tr>
                      </w:tbl>
                      <w:p w14:paraId="3191AFA4" w14:textId="77777777" w:rsidR="00673008" w:rsidRDefault="00673008">
                        <w:pPr>
                          <w:jc w:val="center"/>
                          <w:rPr>
                            <w:rFonts w:ascii="Times New Roman" w:eastAsia="Times New Roman" w:hAnsi="Times New Roman" w:cs="Times New Roman"/>
                            <w:sz w:val="20"/>
                            <w:szCs w:val="20"/>
                          </w:rPr>
                        </w:pPr>
                      </w:p>
                    </w:tc>
                  </w:tr>
                </w:tbl>
                <w:p w14:paraId="0FD2220C" w14:textId="77777777" w:rsidR="00673008" w:rsidRDefault="00673008">
                  <w:pPr>
                    <w:jc w:val="center"/>
                    <w:rPr>
                      <w:rFonts w:ascii="Times New Roman" w:eastAsia="Times New Roman" w:hAnsi="Times New Roman" w:cs="Times New Roman"/>
                      <w:sz w:val="20"/>
                      <w:szCs w:val="20"/>
                    </w:rPr>
                  </w:pPr>
                </w:p>
              </w:tc>
            </w:tr>
            <w:tr w:rsidR="00673008" w14:paraId="6C893562"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3008" w14:paraId="5B8B305F" w14:textId="77777777">
                    <w:trPr>
                      <w:jc w:val="center"/>
                    </w:trPr>
                    <w:tc>
                      <w:tcPr>
                        <w:tcW w:w="0" w:type="auto"/>
                        <w:shd w:val="clear" w:color="auto" w:fill="D4D9E1"/>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4F38D88E"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1F1E8F66" w14:textId="77777777" w:rsidTr="00673008">
                                <w:trPr>
                                  <w:trHeight w:val="3734"/>
                                  <w:jc w:val="center"/>
                                </w:trPr>
                                <w:tc>
                                  <w:tcPr>
                                    <w:tcW w:w="0" w:type="auto"/>
                                    <w:tcMar>
                                      <w:top w:w="225" w:type="dxa"/>
                                      <w:left w:w="225" w:type="dxa"/>
                                      <w:bottom w:w="225" w:type="dxa"/>
                                      <w:right w:w="225" w:type="dxa"/>
                                    </w:tcMar>
                                    <w:vAlign w:val="center"/>
                                    <w:hideMark/>
                                  </w:tcPr>
                                  <w:p w14:paraId="04A3A9EF" w14:textId="77777777" w:rsidR="00673008" w:rsidRPr="00673008" w:rsidRDefault="00673008">
                                    <w:pPr>
                                      <w:textAlignment w:val="baseline"/>
                                      <w:rPr>
                                        <w:sz w:val="20"/>
                                        <w:szCs w:val="20"/>
                                      </w:rPr>
                                    </w:pPr>
                                    <w:r w:rsidRPr="00673008">
                                      <w:rPr>
                                        <w:rFonts w:ascii="Arial" w:hAnsi="Arial" w:cs="Arial"/>
                                        <w:sz w:val="20"/>
                                        <w:szCs w:val="20"/>
                                      </w:rPr>
                                      <w:t>Adult Social Care commissioned an external survey company to contact people who draw on care and support. We received 172 survey responses, a response rate of 21%.  </w:t>
                                    </w:r>
                                  </w:p>
                                  <w:p w14:paraId="15BAE7A8" w14:textId="77777777" w:rsidR="00673008" w:rsidRPr="00673008" w:rsidRDefault="00673008">
                                    <w:pPr>
                                      <w:textAlignment w:val="baseline"/>
                                      <w:rPr>
                                        <w:sz w:val="20"/>
                                        <w:szCs w:val="20"/>
                                      </w:rPr>
                                    </w:pPr>
                                    <w:r w:rsidRPr="00673008">
                                      <w:rPr>
                                        <w:rFonts w:ascii="Arial" w:hAnsi="Arial" w:cs="Arial"/>
                                        <w:sz w:val="20"/>
                                        <w:szCs w:val="20"/>
                                      </w:rPr>
                                      <w:t> </w:t>
                                    </w:r>
                                  </w:p>
                                  <w:p w14:paraId="3E55C37D" w14:textId="77777777" w:rsidR="00673008" w:rsidRPr="00673008" w:rsidRDefault="00673008">
                                    <w:pPr>
                                      <w:textAlignment w:val="baseline"/>
                                      <w:rPr>
                                        <w:sz w:val="20"/>
                                        <w:szCs w:val="20"/>
                                      </w:rPr>
                                    </w:pPr>
                                    <w:r w:rsidRPr="00673008">
                                      <w:rPr>
                                        <w:rFonts w:ascii="Arial" w:hAnsi="Arial" w:cs="Arial"/>
                                        <w:sz w:val="20"/>
                                        <w:szCs w:val="20"/>
                                      </w:rPr>
                                      <w:t>Given the demographic and nature of those who draw on Adult Social Care, this should be considered a success and should imply that the</w:t>
                                    </w:r>
                                    <w:r w:rsidRPr="00673008">
                                      <w:rPr>
                                        <w:rFonts w:ascii="Arial" w:hAnsi="Arial" w:cs="Arial"/>
                                        <w:strike/>
                                        <w:sz w:val="20"/>
                                        <w:szCs w:val="20"/>
                                      </w:rPr>
                                      <w:t xml:space="preserve"> </w:t>
                                    </w:r>
                                    <w:r w:rsidRPr="00673008">
                                      <w:rPr>
                                        <w:rFonts w:ascii="Arial" w:hAnsi="Arial" w:cs="Arial"/>
                                        <w:sz w:val="20"/>
                                        <w:szCs w:val="20"/>
                                      </w:rPr>
                                      <w:t>results are statistically robust.  </w:t>
                                    </w:r>
                                  </w:p>
                                  <w:p w14:paraId="7B3979BC" w14:textId="77777777" w:rsidR="00673008" w:rsidRPr="00673008" w:rsidRDefault="00673008">
                                    <w:pPr>
                                      <w:textAlignment w:val="baseline"/>
                                      <w:rPr>
                                        <w:sz w:val="20"/>
                                        <w:szCs w:val="20"/>
                                      </w:rPr>
                                    </w:pPr>
                                    <w:r w:rsidRPr="00673008">
                                      <w:rPr>
                                        <w:rFonts w:ascii="Arial" w:hAnsi="Arial" w:cs="Arial"/>
                                        <w:sz w:val="20"/>
                                        <w:szCs w:val="20"/>
                                      </w:rPr>
                                      <w:t> </w:t>
                                    </w:r>
                                  </w:p>
                                  <w:p w14:paraId="67000DA4" w14:textId="77777777" w:rsidR="00673008" w:rsidRPr="00673008" w:rsidRDefault="00673008">
                                    <w:pPr>
                                      <w:textAlignment w:val="baseline"/>
                                      <w:rPr>
                                        <w:sz w:val="20"/>
                                        <w:szCs w:val="20"/>
                                      </w:rPr>
                                    </w:pPr>
                                    <w:r w:rsidRPr="00673008">
                                      <w:rPr>
                                        <w:rFonts w:ascii="Arial" w:hAnsi="Arial" w:cs="Arial"/>
                                        <w:sz w:val="20"/>
                                        <w:szCs w:val="20"/>
                                      </w:rPr>
                                      <w:t>I will be delivering an open house on Tuesday, 4 July at 2pm where I will be sharing the findings and next steps of the outcome survey in more detail.  </w:t>
                                    </w:r>
                                  </w:p>
                                  <w:p w14:paraId="08183F99" w14:textId="77777777" w:rsidR="00673008" w:rsidRDefault="00673008">
                                    <w:pPr>
                                      <w:textAlignment w:val="baseline"/>
                                    </w:pPr>
                                    <w:r>
                                      <w:rPr>
                                        <w:rFonts w:ascii="Arial" w:hAnsi="Arial" w:cs="Arial"/>
                                        <w:sz w:val="21"/>
                                        <w:szCs w:val="21"/>
                                      </w:rPr>
                                      <w:t> </w:t>
                                    </w:r>
                                  </w:p>
                                  <w:p w14:paraId="254C7D17" w14:textId="77777777" w:rsidR="00673008" w:rsidRDefault="00673008">
                                    <w:pPr>
                                      <w:textAlignment w:val="baseline"/>
                                    </w:pPr>
                                    <w:r>
                                      <w:rPr>
                                        <w:rFonts w:ascii="Arial" w:hAnsi="Arial" w:cs="Arial"/>
                                        <w:b/>
                                        <w:bCs/>
                                        <w:sz w:val="21"/>
                                        <w:szCs w:val="21"/>
                                        <w:lang w:val="en-US"/>
                                      </w:rPr>
                                      <w:t>KEY MESSAGES</w:t>
                                    </w:r>
                                    <w:r>
                                      <w:rPr>
                                        <w:rFonts w:ascii="Arial" w:hAnsi="Arial" w:cs="Arial"/>
                                        <w:b/>
                                        <w:bCs/>
                                        <w:sz w:val="21"/>
                                        <w:szCs w:val="21"/>
                                      </w:rPr>
                                      <w:t> </w:t>
                                    </w:r>
                                    <w:r>
                                      <w:rPr>
                                        <w:rFonts w:ascii="Arial" w:hAnsi="Arial" w:cs="Arial"/>
                                        <w:sz w:val="21"/>
                                        <w:szCs w:val="21"/>
                                      </w:rPr>
                                      <w:t> </w:t>
                                    </w:r>
                                  </w:p>
                                  <w:p w14:paraId="0267B127" w14:textId="77777777" w:rsidR="00673008" w:rsidRPr="00673008" w:rsidRDefault="00673008">
                                    <w:pPr>
                                      <w:textAlignment w:val="baseline"/>
                                      <w:rPr>
                                        <w:rFonts w:ascii="Arial" w:hAnsi="Arial" w:cs="Arial"/>
                                        <w:sz w:val="20"/>
                                        <w:szCs w:val="20"/>
                                      </w:rPr>
                                    </w:pPr>
                                    <w:r w:rsidRPr="00673008">
                                      <w:rPr>
                                        <w:rFonts w:ascii="Arial" w:hAnsi="Arial" w:cs="Arial"/>
                                        <w:sz w:val="20"/>
                                        <w:szCs w:val="20"/>
                                        <w:lang w:val="en-US"/>
                                      </w:rPr>
                                      <w:t>Overall, based on the analysis of all the survey data, the key positive observations are</w:t>
                                    </w:r>
                                    <w:r w:rsidRPr="00673008">
                                      <w:rPr>
                                        <w:rFonts w:ascii="Arial" w:hAnsi="Arial" w:cs="Arial"/>
                                        <w:sz w:val="20"/>
                                        <w:szCs w:val="20"/>
                                        <w:u w:val="single"/>
                                        <w:lang w:val="en-US"/>
                                      </w:rPr>
                                      <w:t xml:space="preserve">: </w:t>
                                    </w:r>
                                  </w:p>
                                  <w:p w14:paraId="5F03D7D1" w14:textId="77777777" w:rsidR="00673008" w:rsidRPr="00673008" w:rsidRDefault="00673008">
                                    <w:pPr>
                                      <w:pStyle w:val="ListParagraph"/>
                                      <w:numPr>
                                        <w:ilvl w:val="0"/>
                                        <w:numId w:val="2"/>
                                      </w:numPr>
                                      <w:spacing w:before="0" w:beforeAutospacing="0" w:after="0" w:afterAutospacing="0"/>
                                      <w:textAlignment w:val="baseline"/>
                                      <w:rPr>
                                        <w:rFonts w:ascii="Arial" w:eastAsia="Times New Roman" w:hAnsi="Arial" w:cs="Arial"/>
                                        <w:sz w:val="20"/>
                                        <w:szCs w:val="20"/>
                                      </w:rPr>
                                    </w:pPr>
                                    <w:r w:rsidRPr="00673008">
                                      <w:rPr>
                                        <w:rFonts w:ascii="Arial" w:eastAsia="Times New Roman" w:hAnsi="Arial" w:cs="Arial"/>
                                        <w:sz w:val="20"/>
                                        <w:szCs w:val="20"/>
                                        <w:lang w:val="en-US"/>
                                      </w:rPr>
                                      <w:t>People mainly reported feeling safe in their community and in their own homes.  </w:t>
                                    </w:r>
                                  </w:p>
                                  <w:p w14:paraId="317B650A" w14:textId="77777777" w:rsidR="00673008" w:rsidRPr="00673008" w:rsidRDefault="00673008">
                                    <w:pPr>
                                      <w:pStyle w:val="ListParagraph"/>
                                      <w:numPr>
                                        <w:ilvl w:val="0"/>
                                        <w:numId w:val="2"/>
                                      </w:numPr>
                                      <w:spacing w:before="0" w:beforeAutospacing="0" w:after="0" w:afterAutospacing="0"/>
                                      <w:textAlignment w:val="baseline"/>
                                      <w:rPr>
                                        <w:rFonts w:ascii="Arial" w:eastAsia="Times New Roman" w:hAnsi="Arial" w:cs="Arial"/>
                                        <w:sz w:val="20"/>
                                        <w:szCs w:val="20"/>
                                      </w:rPr>
                                    </w:pPr>
                                    <w:r w:rsidRPr="00673008">
                                      <w:rPr>
                                        <w:rFonts w:ascii="Arial" w:eastAsia="Times New Roman" w:hAnsi="Arial" w:cs="Arial"/>
                                        <w:sz w:val="20"/>
                                        <w:szCs w:val="20"/>
                                        <w:lang w:val="en-US"/>
                                      </w:rPr>
                                      <w:t xml:space="preserve">More people reported being more active and living </w:t>
                                    </w:r>
                                    <w:proofErr w:type="gramStart"/>
                                    <w:r w:rsidRPr="00673008">
                                      <w:rPr>
                                        <w:rFonts w:ascii="Arial" w:eastAsia="Times New Roman" w:hAnsi="Arial" w:cs="Arial"/>
                                        <w:sz w:val="20"/>
                                        <w:szCs w:val="20"/>
                                        <w:lang w:val="en-US"/>
                                      </w:rPr>
                                      <w:t>healthier  than</w:t>
                                    </w:r>
                                    <w:proofErr w:type="gramEnd"/>
                                    <w:r w:rsidRPr="00673008">
                                      <w:rPr>
                                        <w:rFonts w:ascii="Arial" w:eastAsia="Times New Roman" w:hAnsi="Arial" w:cs="Arial"/>
                                        <w:sz w:val="20"/>
                                        <w:szCs w:val="20"/>
                                        <w:lang w:val="en-US"/>
                                      </w:rPr>
                                      <w:t xml:space="preserve"> in the last survey.  </w:t>
                                    </w:r>
                                  </w:p>
                                  <w:p w14:paraId="65E001A1" w14:textId="77777777" w:rsidR="00673008" w:rsidRPr="00673008" w:rsidRDefault="00673008">
                                    <w:pPr>
                                      <w:pStyle w:val="ListParagraph"/>
                                      <w:numPr>
                                        <w:ilvl w:val="0"/>
                                        <w:numId w:val="2"/>
                                      </w:numPr>
                                      <w:spacing w:before="0" w:beforeAutospacing="0" w:after="0" w:afterAutospacing="0"/>
                                      <w:textAlignment w:val="baseline"/>
                                      <w:rPr>
                                        <w:rFonts w:ascii="Arial" w:eastAsia="Times New Roman" w:hAnsi="Arial" w:cs="Arial"/>
                                        <w:sz w:val="20"/>
                                        <w:szCs w:val="20"/>
                                      </w:rPr>
                                    </w:pPr>
                                    <w:r w:rsidRPr="00673008">
                                      <w:rPr>
                                        <w:rFonts w:ascii="Arial" w:eastAsia="Times New Roman" w:hAnsi="Arial" w:cs="Arial"/>
                                        <w:sz w:val="20"/>
                                        <w:szCs w:val="20"/>
                                        <w:lang w:val="en-US"/>
                                      </w:rPr>
                                      <w:t>People mainly reported good communication with ASC and involvement in their support.  </w:t>
                                    </w:r>
                                  </w:p>
                                  <w:p w14:paraId="5DAB64E3" w14:textId="77777777" w:rsidR="00673008" w:rsidRPr="00673008" w:rsidRDefault="00673008">
                                    <w:pPr>
                                      <w:ind w:left="1080"/>
                                      <w:textAlignment w:val="baseline"/>
                                      <w:rPr>
                                        <w:rFonts w:ascii="Arial" w:hAnsi="Arial" w:cs="Arial"/>
                                        <w:sz w:val="20"/>
                                        <w:szCs w:val="20"/>
                                      </w:rPr>
                                    </w:pPr>
                                    <w:r w:rsidRPr="00673008">
                                      <w:rPr>
                                        <w:rFonts w:ascii="Arial" w:hAnsi="Arial" w:cs="Arial"/>
                                        <w:sz w:val="20"/>
                                        <w:szCs w:val="20"/>
                                      </w:rPr>
                                      <w:t> </w:t>
                                    </w:r>
                                  </w:p>
                                  <w:p w14:paraId="134A4BC8" w14:textId="77777777" w:rsidR="00673008" w:rsidRPr="00673008" w:rsidRDefault="00673008">
                                    <w:pPr>
                                      <w:textAlignment w:val="baseline"/>
                                      <w:rPr>
                                        <w:rFonts w:ascii="Arial" w:hAnsi="Arial" w:cs="Arial"/>
                                        <w:sz w:val="20"/>
                                        <w:szCs w:val="20"/>
                                      </w:rPr>
                                    </w:pPr>
                                    <w:r w:rsidRPr="00673008">
                                      <w:rPr>
                                        <w:rFonts w:ascii="Arial" w:hAnsi="Arial" w:cs="Arial"/>
                                        <w:sz w:val="20"/>
                                        <w:szCs w:val="20"/>
                                        <w:lang w:val="en-US"/>
                                      </w:rPr>
                                      <w:t>Overall respondents felt that since their contact with Adult Social Care, they were concerned around: </w:t>
                                    </w:r>
                                    <w:r w:rsidRPr="00673008">
                                      <w:rPr>
                                        <w:rFonts w:ascii="Arial" w:hAnsi="Arial" w:cs="Arial"/>
                                        <w:sz w:val="20"/>
                                        <w:szCs w:val="20"/>
                                      </w:rPr>
                                      <w:t>  </w:t>
                                    </w:r>
                                  </w:p>
                                  <w:p w14:paraId="244A000A" w14:textId="77777777" w:rsidR="00673008" w:rsidRPr="00673008" w:rsidRDefault="00673008">
                                    <w:pPr>
                                      <w:pStyle w:val="ListParagraph"/>
                                      <w:numPr>
                                        <w:ilvl w:val="0"/>
                                        <w:numId w:val="3"/>
                                      </w:numPr>
                                      <w:spacing w:before="0" w:beforeAutospacing="0" w:after="0" w:afterAutospacing="0"/>
                                      <w:jc w:val="both"/>
                                      <w:textAlignment w:val="baseline"/>
                                      <w:rPr>
                                        <w:rFonts w:ascii="Arial" w:eastAsia="Times New Roman" w:hAnsi="Arial" w:cs="Arial"/>
                                        <w:sz w:val="20"/>
                                        <w:szCs w:val="20"/>
                                      </w:rPr>
                                    </w:pPr>
                                    <w:r w:rsidRPr="00673008">
                                      <w:rPr>
                                        <w:rFonts w:ascii="Arial" w:eastAsia="Times New Roman" w:hAnsi="Arial" w:cs="Arial"/>
                                        <w:sz w:val="20"/>
                                        <w:szCs w:val="20"/>
                                      </w:rPr>
                                      <w:t>Having the right support at the time that they needed it and having enough support to do what they wanted.  </w:t>
                                    </w:r>
                                  </w:p>
                                  <w:p w14:paraId="45F044F1" w14:textId="77777777" w:rsidR="00673008" w:rsidRPr="00673008" w:rsidRDefault="00673008">
                                    <w:pPr>
                                      <w:pStyle w:val="ListParagraph"/>
                                      <w:numPr>
                                        <w:ilvl w:val="0"/>
                                        <w:numId w:val="3"/>
                                      </w:numPr>
                                      <w:spacing w:before="0" w:beforeAutospacing="0" w:after="0" w:afterAutospacing="0"/>
                                      <w:jc w:val="both"/>
                                      <w:textAlignment w:val="baseline"/>
                                      <w:rPr>
                                        <w:rFonts w:ascii="Arial" w:eastAsia="Times New Roman" w:hAnsi="Arial" w:cs="Arial"/>
                                        <w:sz w:val="20"/>
                                        <w:szCs w:val="20"/>
                                      </w:rPr>
                                    </w:pPr>
                                    <w:r w:rsidRPr="00673008">
                                      <w:rPr>
                                        <w:rFonts w:ascii="Arial" w:eastAsia="Times New Roman" w:hAnsi="Arial" w:cs="Arial"/>
                                        <w:sz w:val="20"/>
                                        <w:szCs w:val="20"/>
                                      </w:rPr>
                                      <w:t>Not feeling connected within their local community or their social circles.  </w:t>
                                    </w:r>
                                  </w:p>
                                  <w:p w14:paraId="2D91AC11" w14:textId="77777777" w:rsidR="00673008" w:rsidRPr="00673008" w:rsidRDefault="00673008">
                                    <w:pPr>
                                      <w:pStyle w:val="ListParagraph"/>
                                      <w:spacing w:before="0" w:beforeAutospacing="0" w:after="0" w:afterAutospacing="0"/>
                                      <w:ind w:left="1440"/>
                                      <w:jc w:val="both"/>
                                      <w:textAlignment w:val="baseline"/>
                                      <w:rPr>
                                        <w:rFonts w:ascii="Arial" w:hAnsi="Arial" w:cs="Arial"/>
                                        <w:sz w:val="20"/>
                                        <w:szCs w:val="20"/>
                                      </w:rPr>
                                    </w:pPr>
                                    <w:r w:rsidRPr="00673008">
                                      <w:rPr>
                                        <w:rFonts w:ascii="Arial" w:hAnsi="Arial" w:cs="Arial"/>
                                        <w:sz w:val="20"/>
                                        <w:szCs w:val="20"/>
                                      </w:rPr>
                                      <w:t> </w:t>
                                    </w:r>
                                  </w:p>
                                  <w:p w14:paraId="4882CBD6" w14:textId="77777777" w:rsidR="00673008" w:rsidRPr="00673008" w:rsidRDefault="00673008">
                                    <w:pPr>
                                      <w:textAlignment w:val="baseline"/>
                                      <w:rPr>
                                        <w:rFonts w:ascii="Arial" w:hAnsi="Arial" w:cs="Arial"/>
                                        <w:sz w:val="20"/>
                                        <w:szCs w:val="20"/>
                                      </w:rPr>
                                    </w:pPr>
                                    <w:r w:rsidRPr="00673008">
                                      <w:rPr>
                                        <w:rFonts w:ascii="Arial" w:hAnsi="Arial" w:cs="Arial"/>
                                        <w:sz w:val="20"/>
                                        <w:szCs w:val="20"/>
                                        <w:lang w:val="en-US"/>
                                      </w:rPr>
                                      <w:t>There are some significant differences in the responses based on ethnicity, age, gender, location, and the type of support people need along with how they receive their social care. </w:t>
                                    </w:r>
                                    <w:r w:rsidRPr="00673008">
                                      <w:rPr>
                                        <w:rFonts w:ascii="Arial" w:hAnsi="Arial" w:cs="Arial"/>
                                        <w:sz w:val="20"/>
                                        <w:szCs w:val="20"/>
                                      </w:rPr>
                                      <w:t>  </w:t>
                                    </w:r>
                                  </w:p>
                                  <w:p w14:paraId="5CD2AB67" w14:textId="77777777" w:rsidR="00673008" w:rsidRPr="00673008" w:rsidRDefault="00673008">
                                    <w:pPr>
                                      <w:pStyle w:val="ListParagraph"/>
                                      <w:numPr>
                                        <w:ilvl w:val="0"/>
                                        <w:numId w:val="4"/>
                                      </w:numPr>
                                      <w:spacing w:before="0" w:beforeAutospacing="0" w:after="0" w:afterAutospacing="0"/>
                                      <w:textAlignment w:val="baseline"/>
                                      <w:rPr>
                                        <w:rFonts w:ascii="Arial" w:eastAsia="Times New Roman" w:hAnsi="Arial" w:cs="Arial"/>
                                        <w:sz w:val="20"/>
                                        <w:szCs w:val="20"/>
                                      </w:rPr>
                                    </w:pPr>
                                    <w:r w:rsidRPr="00673008">
                                      <w:rPr>
                                        <w:rFonts w:ascii="Arial" w:eastAsia="Times New Roman" w:hAnsi="Arial" w:cs="Arial"/>
                                        <w:sz w:val="20"/>
                                        <w:szCs w:val="20"/>
                                      </w:rPr>
                                      <w:t>White respondents were less likely to report feeling connected in their community or to feel included in their support.  </w:t>
                                    </w:r>
                                  </w:p>
                                  <w:p w14:paraId="19068662" w14:textId="77777777" w:rsidR="00673008" w:rsidRPr="00673008" w:rsidRDefault="00673008">
                                    <w:pPr>
                                      <w:pStyle w:val="ListParagraph"/>
                                      <w:numPr>
                                        <w:ilvl w:val="0"/>
                                        <w:numId w:val="4"/>
                                      </w:numPr>
                                      <w:spacing w:before="0" w:beforeAutospacing="0" w:after="0" w:afterAutospacing="0"/>
                                      <w:textAlignment w:val="baseline"/>
                                      <w:rPr>
                                        <w:rFonts w:ascii="Arial" w:eastAsia="Times New Roman" w:hAnsi="Arial" w:cs="Arial"/>
                                        <w:sz w:val="20"/>
                                        <w:szCs w:val="20"/>
                                      </w:rPr>
                                    </w:pPr>
                                    <w:r w:rsidRPr="00673008">
                                      <w:rPr>
                                        <w:rFonts w:ascii="Arial" w:eastAsia="Times New Roman" w:hAnsi="Arial" w:cs="Arial"/>
                                        <w:sz w:val="20"/>
                                        <w:szCs w:val="20"/>
                                      </w:rPr>
                                      <w:t>Women were less likely than men to report that they felt that they got the right support when they needed or enough support to do what they wanted.  </w:t>
                                    </w:r>
                                  </w:p>
                                  <w:p w14:paraId="2A5E09A9" w14:textId="77777777" w:rsidR="00673008" w:rsidRPr="00673008" w:rsidRDefault="00673008">
                                    <w:pPr>
                                      <w:pStyle w:val="ListParagraph"/>
                                      <w:numPr>
                                        <w:ilvl w:val="0"/>
                                        <w:numId w:val="4"/>
                                      </w:numPr>
                                      <w:spacing w:before="0" w:beforeAutospacing="0" w:after="0" w:afterAutospacing="0"/>
                                      <w:textAlignment w:val="baseline"/>
                                      <w:rPr>
                                        <w:rFonts w:ascii="Arial" w:eastAsia="Times New Roman" w:hAnsi="Arial" w:cs="Arial"/>
                                        <w:sz w:val="20"/>
                                        <w:szCs w:val="20"/>
                                      </w:rPr>
                                    </w:pPr>
                                    <w:r w:rsidRPr="00673008">
                                      <w:rPr>
                                        <w:rFonts w:ascii="Arial" w:eastAsia="Times New Roman" w:hAnsi="Arial" w:cs="Arial"/>
                                        <w:sz w:val="20"/>
                                        <w:szCs w:val="20"/>
                                      </w:rPr>
                                      <w:t>Older respondents were less likely to report that they had had more social contacts or that they felt that their ASC contact would do what they said they would.  </w:t>
                                    </w:r>
                                  </w:p>
                                  <w:p w14:paraId="74A56ABD" w14:textId="77777777" w:rsidR="00673008" w:rsidRPr="00673008" w:rsidRDefault="00673008">
                                    <w:pPr>
                                      <w:pStyle w:val="ListParagraph"/>
                                      <w:numPr>
                                        <w:ilvl w:val="0"/>
                                        <w:numId w:val="4"/>
                                      </w:numPr>
                                      <w:spacing w:before="0" w:beforeAutospacing="0" w:after="0" w:afterAutospacing="0"/>
                                      <w:textAlignment w:val="baseline"/>
                                      <w:rPr>
                                        <w:rFonts w:ascii="Arial" w:eastAsia="Times New Roman" w:hAnsi="Arial" w:cs="Arial"/>
                                        <w:sz w:val="20"/>
                                        <w:szCs w:val="20"/>
                                      </w:rPr>
                                    </w:pPr>
                                    <w:r w:rsidRPr="00673008">
                                      <w:rPr>
                                        <w:rFonts w:ascii="Arial" w:eastAsia="Times New Roman" w:hAnsi="Arial" w:cs="Arial"/>
                                        <w:sz w:val="20"/>
                                        <w:szCs w:val="20"/>
                                      </w:rPr>
                                      <w:t>Respondents with a disability were more likely to report more negative experiences than those without a disability.  </w:t>
                                    </w:r>
                                  </w:p>
                                  <w:p w14:paraId="08FCC668" w14:textId="77777777" w:rsidR="00673008" w:rsidRDefault="00673008">
                                    <w:pPr>
                                      <w:ind w:left="1080"/>
                                      <w:textAlignment w:val="baseline"/>
                                    </w:pPr>
                                    <w:r>
                                      <w:rPr>
                                        <w:rFonts w:ascii="Arial" w:hAnsi="Arial" w:cs="Arial"/>
                                        <w:sz w:val="21"/>
                                        <w:szCs w:val="21"/>
                                      </w:rPr>
                                      <w:t> </w:t>
                                    </w:r>
                                  </w:p>
                                  <w:p w14:paraId="64542D11" w14:textId="77777777" w:rsidR="00673008" w:rsidRDefault="00673008">
                                    <w:pPr>
                                      <w:textAlignment w:val="baseline"/>
                                    </w:pPr>
                                    <w:r>
                                      <w:rPr>
                                        <w:rFonts w:ascii="Arial" w:hAnsi="Arial" w:cs="Arial"/>
                                        <w:b/>
                                        <w:bCs/>
                                        <w:sz w:val="21"/>
                                        <w:szCs w:val="21"/>
                                      </w:rPr>
                                      <w:lastRenderedPageBreak/>
                                      <w:t>NEXT STEPS</w:t>
                                    </w:r>
                                    <w:r>
                                      <w:rPr>
                                        <w:rFonts w:ascii="Arial" w:hAnsi="Arial" w:cs="Arial"/>
                                        <w:sz w:val="21"/>
                                        <w:szCs w:val="21"/>
                                      </w:rPr>
                                      <w:t> </w:t>
                                    </w:r>
                                  </w:p>
                                  <w:p w14:paraId="0C51C23D" w14:textId="77777777" w:rsidR="00673008" w:rsidRDefault="00673008">
                                    <w:pPr>
                                      <w:textAlignment w:val="baseline"/>
                                    </w:pPr>
                                    <w:r>
                                      <w:rPr>
                                        <w:rFonts w:ascii="Arial" w:hAnsi="Arial" w:cs="Arial"/>
                                        <w:sz w:val="21"/>
                                        <w:szCs w:val="21"/>
                                      </w:rPr>
                                      <w:t> </w:t>
                                    </w:r>
                                  </w:p>
                                  <w:p w14:paraId="37956891" w14:textId="2D16ECE9" w:rsidR="00673008" w:rsidRPr="00673008" w:rsidRDefault="00673008">
                                    <w:pPr>
                                      <w:textAlignment w:val="baseline"/>
                                      <w:rPr>
                                        <w:sz w:val="20"/>
                                        <w:szCs w:val="20"/>
                                      </w:rPr>
                                    </w:pPr>
                                    <w:r w:rsidRPr="00673008">
                                      <w:rPr>
                                        <w:rFonts w:ascii="Arial" w:hAnsi="Arial" w:cs="Arial"/>
                                        <w:sz w:val="20"/>
                                        <w:szCs w:val="20"/>
                                      </w:rPr>
                                      <w:t>The report findings have been shared with the Supporting People Connecting Communities Board and the Quality Action Group, to consider priorities and action plans. To address gaps in the survey responses in relation to sexuality and gender identity and from carers, those with learning disabilities and/or autism and people who receive direct payments</w:t>
                                    </w:r>
                                    <w:r>
                                      <w:rPr>
                                        <w:rFonts w:ascii="Arial" w:hAnsi="Arial" w:cs="Arial"/>
                                        <w:sz w:val="20"/>
                                        <w:szCs w:val="20"/>
                                      </w:rPr>
                                      <w:t>.</w:t>
                                    </w:r>
                                  </w:p>
                                  <w:p w14:paraId="79D9444F" w14:textId="77777777" w:rsidR="00673008" w:rsidRDefault="00673008">
                                    <w:r>
                                      <w:t> </w:t>
                                    </w:r>
                                  </w:p>
                                </w:tc>
                              </w:tr>
                            </w:tbl>
                            <w:p w14:paraId="727009E7" w14:textId="77777777" w:rsidR="00673008" w:rsidRDefault="00673008">
                              <w:pPr>
                                <w:jc w:val="center"/>
                                <w:rPr>
                                  <w:rFonts w:ascii="Times New Roman" w:eastAsia="Times New Roman" w:hAnsi="Times New Roman" w:cs="Times New Roman"/>
                                  <w:sz w:val="20"/>
                                  <w:szCs w:val="20"/>
                                </w:rPr>
                              </w:pPr>
                            </w:p>
                          </w:tc>
                        </w:tr>
                      </w:tbl>
                      <w:p w14:paraId="52D8A051" w14:textId="77777777" w:rsidR="00673008" w:rsidRDefault="00673008">
                        <w:pPr>
                          <w:jc w:val="center"/>
                          <w:rPr>
                            <w:rFonts w:ascii="Times New Roman" w:eastAsia="Times New Roman" w:hAnsi="Times New Roman" w:cs="Times New Roman"/>
                            <w:sz w:val="20"/>
                            <w:szCs w:val="20"/>
                          </w:rPr>
                        </w:pPr>
                      </w:p>
                    </w:tc>
                  </w:tr>
                </w:tbl>
                <w:p w14:paraId="05CB8A67" w14:textId="77777777" w:rsidR="00673008" w:rsidRDefault="00673008">
                  <w:pPr>
                    <w:jc w:val="center"/>
                    <w:rPr>
                      <w:rFonts w:ascii="Times New Roman" w:eastAsia="Times New Roman" w:hAnsi="Times New Roman" w:cs="Times New Roman"/>
                      <w:sz w:val="20"/>
                      <w:szCs w:val="20"/>
                    </w:rPr>
                  </w:pPr>
                </w:p>
              </w:tc>
            </w:tr>
            <w:tr w:rsidR="00673008" w14:paraId="1B91B9D0"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73008" w14:paraId="7D0DC33F" w14:textId="77777777">
                    <w:trPr>
                      <w:jc w:val="center"/>
                    </w:trPr>
                    <w:tc>
                      <w:tcPr>
                        <w:tcW w:w="0" w:type="auto"/>
                        <w:shd w:val="clear" w:color="auto" w:fill="F5E0E0"/>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18F94702"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73008" w14:paraId="53AEEF04" w14:textId="77777777">
                                <w:trPr>
                                  <w:jc w:val="center"/>
                                </w:trPr>
                                <w:tc>
                                  <w:tcPr>
                                    <w:tcW w:w="0" w:type="auto"/>
                                    <w:tcMar>
                                      <w:top w:w="225" w:type="dxa"/>
                                      <w:left w:w="225" w:type="dxa"/>
                                      <w:bottom w:w="225" w:type="dxa"/>
                                      <w:right w:w="225" w:type="dxa"/>
                                    </w:tcMar>
                                    <w:vAlign w:val="center"/>
                                    <w:hideMark/>
                                  </w:tcPr>
                                  <w:p w14:paraId="1A641663" w14:textId="77777777" w:rsidR="00673008" w:rsidRPr="00673008" w:rsidRDefault="00673008">
                                    <w:pPr>
                                      <w:pStyle w:val="NormalWeb"/>
                                      <w:spacing w:after="225" w:afterAutospacing="0"/>
                                      <w:rPr>
                                        <w:sz w:val="20"/>
                                        <w:szCs w:val="20"/>
                                      </w:rPr>
                                    </w:pPr>
                                    <w:r w:rsidRPr="00673008">
                                      <w:rPr>
                                        <w:rFonts w:ascii="Arial" w:hAnsi="Arial" w:cs="Arial"/>
                                        <w:sz w:val="20"/>
                                        <w:szCs w:val="20"/>
                                      </w:rPr>
                                      <w:lastRenderedPageBreak/>
                                      <w:t>I hope this e-newsletter continues to provide useful information about Quality Assurance in ASC.</w:t>
                                    </w:r>
                                  </w:p>
                                  <w:p w14:paraId="0CBB81F9" w14:textId="77777777" w:rsidR="00673008" w:rsidRPr="00673008" w:rsidRDefault="00673008">
                                    <w:pPr>
                                      <w:pStyle w:val="NormalWeb"/>
                                      <w:spacing w:after="225" w:afterAutospacing="0"/>
                                      <w:rPr>
                                        <w:sz w:val="20"/>
                                        <w:szCs w:val="20"/>
                                      </w:rPr>
                                    </w:pPr>
                                    <w:r w:rsidRPr="00673008">
                                      <w:rPr>
                                        <w:rFonts w:ascii="Arial" w:hAnsi="Arial" w:cs="Arial"/>
                                        <w:sz w:val="20"/>
                                        <w:szCs w:val="20"/>
                                      </w:rPr>
                                      <w:t>If anyone has any questions or suggestions, please do reach out to me, Roisin Harper, our ASC Quality Assurance Lead, your head of service or your manager.</w:t>
                                    </w:r>
                                  </w:p>
                                  <w:p w14:paraId="1075F52B" w14:textId="77777777" w:rsidR="00673008" w:rsidRPr="00673008" w:rsidRDefault="00673008">
                                    <w:pPr>
                                      <w:pStyle w:val="NormalWeb"/>
                                      <w:spacing w:after="225" w:afterAutospacing="0"/>
                                      <w:rPr>
                                        <w:sz w:val="20"/>
                                        <w:szCs w:val="20"/>
                                      </w:rPr>
                                    </w:pPr>
                                    <w:r w:rsidRPr="00673008">
                                      <w:rPr>
                                        <w:rFonts w:ascii="Arial" w:hAnsi="Arial" w:cs="Arial"/>
                                        <w:sz w:val="20"/>
                                        <w:szCs w:val="20"/>
                                      </w:rPr>
                                      <w:t>With best wishes,</w:t>
                                    </w:r>
                                  </w:p>
                                  <w:p w14:paraId="184B1F95" w14:textId="77777777" w:rsidR="00673008" w:rsidRPr="00673008" w:rsidRDefault="00673008">
                                    <w:pPr>
                                      <w:pStyle w:val="NormalWeb"/>
                                      <w:spacing w:after="225" w:afterAutospacing="0"/>
                                      <w:rPr>
                                        <w:sz w:val="20"/>
                                        <w:szCs w:val="20"/>
                                      </w:rPr>
                                    </w:pPr>
                                    <w:r w:rsidRPr="00673008">
                                      <w:rPr>
                                        <w:rFonts w:ascii="Arial" w:hAnsi="Arial" w:cs="Arial"/>
                                        <w:sz w:val="20"/>
                                        <w:szCs w:val="20"/>
                                      </w:rPr>
                                      <w:t>Jamie Spencer</w:t>
                                    </w:r>
                                  </w:p>
                                  <w:p w14:paraId="15074A02" w14:textId="77777777" w:rsidR="00673008" w:rsidRDefault="00673008">
                                    <w:pPr>
                                      <w:pStyle w:val="NormalWeb"/>
                                      <w:spacing w:after="225" w:afterAutospacing="0"/>
                                    </w:pPr>
                                    <w:r w:rsidRPr="00673008">
                                      <w:rPr>
                                        <w:rFonts w:ascii="Arial" w:hAnsi="Arial" w:cs="Arial"/>
                                        <w:sz w:val="20"/>
                                        <w:szCs w:val="20"/>
                                      </w:rPr>
                                      <w:t>Head of Insight, Quality and Financial Services</w:t>
                                    </w:r>
                                  </w:p>
                                </w:tc>
                              </w:tr>
                            </w:tbl>
                            <w:p w14:paraId="79144072" w14:textId="77777777" w:rsidR="00673008" w:rsidRDefault="00673008">
                              <w:pPr>
                                <w:jc w:val="center"/>
                                <w:rPr>
                                  <w:rFonts w:ascii="Times New Roman" w:eastAsia="Times New Roman" w:hAnsi="Times New Roman" w:cs="Times New Roman"/>
                                  <w:sz w:val="20"/>
                                  <w:szCs w:val="20"/>
                                </w:rPr>
                              </w:pPr>
                            </w:p>
                          </w:tc>
                        </w:tr>
                      </w:tbl>
                      <w:p w14:paraId="2E25D94A" w14:textId="77777777" w:rsidR="00673008" w:rsidRDefault="00673008">
                        <w:pPr>
                          <w:jc w:val="center"/>
                          <w:rPr>
                            <w:rFonts w:ascii="Times New Roman" w:eastAsia="Times New Roman" w:hAnsi="Times New Roman" w:cs="Times New Roman"/>
                            <w:sz w:val="20"/>
                            <w:szCs w:val="20"/>
                          </w:rPr>
                        </w:pPr>
                      </w:p>
                    </w:tc>
                  </w:tr>
                </w:tbl>
                <w:p w14:paraId="14084026" w14:textId="77777777" w:rsidR="00673008" w:rsidRDefault="00673008">
                  <w:pPr>
                    <w:jc w:val="center"/>
                    <w:rPr>
                      <w:rFonts w:ascii="Times New Roman" w:eastAsia="Times New Roman" w:hAnsi="Times New Roman" w:cs="Times New Roman"/>
                      <w:sz w:val="20"/>
                      <w:szCs w:val="20"/>
                    </w:rPr>
                  </w:pPr>
                </w:p>
              </w:tc>
            </w:tr>
          </w:tbl>
          <w:p w14:paraId="40922965" w14:textId="77777777" w:rsidR="00673008" w:rsidRDefault="00673008">
            <w:pPr>
              <w:jc w:val="center"/>
              <w:rPr>
                <w:rFonts w:ascii="Times New Roman" w:eastAsia="Times New Roman" w:hAnsi="Times New Roman" w:cs="Times New Roman"/>
                <w:sz w:val="20"/>
                <w:szCs w:val="20"/>
              </w:rPr>
            </w:pPr>
          </w:p>
        </w:tc>
      </w:tr>
    </w:tbl>
    <w:p w14:paraId="61AE6770" w14:textId="77777777" w:rsidR="007633F7" w:rsidRPr="00673008" w:rsidRDefault="007633F7" w:rsidP="00673008"/>
    <w:sectPr w:rsidR="007633F7" w:rsidRPr="00673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70FC"/>
    <w:multiLevelType w:val="multilevel"/>
    <w:tmpl w:val="90F0F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836C88"/>
    <w:multiLevelType w:val="multilevel"/>
    <w:tmpl w:val="CC3A7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DF70DB"/>
    <w:multiLevelType w:val="multilevel"/>
    <w:tmpl w:val="9A58A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931FC6"/>
    <w:multiLevelType w:val="multilevel"/>
    <w:tmpl w:val="3760C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43466377">
    <w:abstractNumId w:val="3"/>
  </w:num>
  <w:num w:numId="2" w16cid:durableId="165099186">
    <w:abstractNumId w:val="1"/>
  </w:num>
  <w:num w:numId="3" w16cid:durableId="312376658">
    <w:abstractNumId w:val="0"/>
  </w:num>
  <w:num w:numId="4" w16cid:durableId="1170289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08"/>
    <w:rsid w:val="00652BE6"/>
    <w:rsid w:val="00673008"/>
    <w:rsid w:val="00763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A9D7"/>
  <w15:chartTrackingRefBased/>
  <w15:docId w15:val="{8C0BC9C9-9DF1-4749-9C1D-F3BB208F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008"/>
    <w:pPr>
      <w:spacing w:after="0" w:line="240" w:lineRule="auto"/>
    </w:pPr>
    <w:rPr>
      <w:rFonts w:ascii="Calibri" w:hAnsi="Calibri" w:cs="Calibri"/>
      <w:lang w:eastAsia="en-GB"/>
    </w:rPr>
  </w:style>
  <w:style w:type="paragraph" w:styleId="Heading1">
    <w:name w:val="heading 1"/>
    <w:basedOn w:val="Normal"/>
    <w:link w:val="Heading1Char"/>
    <w:uiPriority w:val="9"/>
    <w:qFormat/>
    <w:rsid w:val="0067300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008"/>
    <w:rPr>
      <w:rFonts w:ascii="Calibri" w:hAnsi="Calibri" w:cs="Calibri"/>
      <w:b/>
      <w:bCs/>
      <w:kern w:val="36"/>
      <w:sz w:val="48"/>
      <w:szCs w:val="48"/>
      <w:lang w:eastAsia="en-GB"/>
    </w:rPr>
  </w:style>
  <w:style w:type="paragraph" w:styleId="NormalWeb">
    <w:name w:val="Normal (Web)"/>
    <w:basedOn w:val="Normal"/>
    <w:uiPriority w:val="99"/>
    <w:semiHidden/>
    <w:unhideWhenUsed/>
    <w:rsid w:val="00673008"/>
    <w:pPr>
      <w:spacing w:before="100" w:beforeAutospacing="1" w:after="100" w:afterAutospacing="1"/>
    </w:pPr>
  </w:style>
  <w:style w:type="paragraph" w:styleId="ListParagraph">
    <w:name w:val="List Paragraph"/>
    <w:basedOn w:val="Normal"/>
    <w:uiPriority w:val="34"/>
    <w:qFormat/>
    <w:rsid w:val="00673008"/>
    <w:pPr>
      <w:spacing w:before="100" w:beforeAutospacing="1" w:after="100" w:afterAutospacing="1"/>
    </w:pPr>
  </w:style>
  <w:style w:type="paragraph" w:customStyle="1" w:styleId="paragraph">
    <w:name w:val="paragraph"/>
    <w:basedOn w:val="Normal"/>
    <w:uiPriority w:val="99"/>
    <w:semiHidden/>
    <w:rsid w:val="006730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66875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1245</Words>
  <Characters>7101</Characters>
  <Application>Microsoft Office Word</Application>
  <DocSecurity>4</DocSecurity>
  <Lines>59</Lines>
  <Paragraphs>16</Paragraphs>
  <ScaleCrop>false</ScaleCrop>
  <Company>London Borough of Camden</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Namrata Bansal</dc:creator>
  <cp:keywords/>
  <dc:description/>
  <cp:lastModifiedBy>Shari Kassrai</cp:lastModifiedBy>
  <cp:revision>2</cp:revision>
  <dcterms:created xsi:type="dcterms:W3CDTF">2023-10-19T10:06:00Z</dcterms:created>
  <dcterms:modified xsi:type="dcterms:W3CDTF">2023-10-19T10:06:00Z</dcterms:modified>
</cp:coreProperties>
</file>