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7"/>
        <w:gridCol w:w="3792"/>
        <w:gridCol w:w="1270"/>
        <w:gridCol w:w="1277"/>
      </w:tblGrid>
      <w:tr w:rsidR="00A931CE" w14:paraId="3CBB22AA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83B3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0" w:name="attendance_allowance"/>
            <w:bookmarkStart w:id="1" w:name="_GoBack"/>
            <w:bookmarkEnd w:id="0"/>
            <w:bookmarkEnd w:id="1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Attendance allowance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297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9AD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6FEDE59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B78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E70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D28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B26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2C7FE032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25E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Lower rate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C46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E4C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58.70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85D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59.70</w:t>
            </w:r>
          </w:p>
        </w:tc>
      </w:tr>
      <w:tr w:rsidR="00A931CE" w14:paraId="0A521741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B14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Higher rate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1BA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887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87.65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697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89.15</w:t>
            </w:r>
          </w:p>
        </w:tc>
      </w:tr>
      <w:tr w:rsidR="00A931CE" w14:paraId="4E01BCCE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CE3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DC6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5AD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F5B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2F78A93B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1BAE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2" w:name="bereavement_benefits"/>
            <w:bookmarkEnd w:id="2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Bereavement benefits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AAD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EE2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038751FE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013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Bereavement support payment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917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Monthly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7C8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Monthly</w:t>
            </w:r>
          </w:p>
        </w:tc>
      </w:tr>
      <w:tr w:rsidR="00A931CE" w14:paraId="65290326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412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Standard rate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8B1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29C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ABA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100.00</w:t>
            </w:r>
          </w:p>
        </w:tc>
      </w:tr>
      <w:tr w:rsidR="00A931CE" w14:paraId="7623255A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A37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Higher rate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043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9E4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350.00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A2E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350.00</w:t>
            </w:r>
          </w:p>
        </w:tc>
      </w:tr>
      <w:tr w:rsidR="00A931CE" w14:paraId="71B2CDC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E3E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139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E0B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B9E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2E3C5871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071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Lump sum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D50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34C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One-off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B29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One-off</w:t>
            </w:r>
          </w:p>
        </w:tc>
      </w:tr>
      <w:tr w:rsidR="00A931CE" w14:paraId="44F932E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9B2E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Standard rate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34A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FA5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2,500.00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8A2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2,500.00</w:t>
            </w:r>
          </w:p>
        </w:tc>
      </w:tr>
      <w:tr w:rsidR="00A931CE" w14:paraId="40DCCA1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F87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Higher rate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2B8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5BB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3,500.00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6EF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3,500.00</w:t>
            </w:r>
          </w:p>
        </w:tc>
      </w:tr>
      <w:tr w:rsidR="00A931CE" w14:paraId="30559C9A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704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30A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927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EB2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5D5E4FC5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7A7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Widowed parent's allowance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FBC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CA6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2CE3DC58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128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Standard rate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B13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9C5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119.90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780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121.95</w:t>
            </w:r>
          </w:p>
        </w:tc>
      </w:tr>
      <w:tr w:rsidR="00A931CE" w14:paraId="6A556A26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E51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Child dependant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D4B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Only / eldest child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21C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E39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7.90</w:t>
            </w:r>
          </w:p>
        </w:tc>
      </w:tr>
      <w:tr w:rsidR="00A931CE" w14:paraId="580A53C7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6156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372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Other children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190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11.35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FCE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11.35</w:t>
            </w:r>
          </w:p>
        </w:tc>
      </w:tr>
      <w:tr w:rsidR="00A931CE" w14:paraId="1A82BEED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F11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5D4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E0D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3C7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43CF8ED8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57F3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3" w:name="carers_allowance"/>
            <w:bookmarkEnd w:id="3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Carer’s allowance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D48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05C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0A5B6DB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DA9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F4A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7E2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A5A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13132D92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8C4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Standard rate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73F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1A0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66.15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7BE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67.25</w:t>
            </w:r>
          </w:p>
        </w:tc>
      </w:tr>
      <w:tr w:rsidR="00A931CE" w14:paraId="6BE66CA1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FC9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Supplement (paid twice yearly in Scotland)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78A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A18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8.70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F7E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8.85</w:t>
            </w:r>
          </w:p>
        </w:tc>
      </w:tr>
      <w:tr w:rsidR="00A931CE" w14:paraId="0BC20231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506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Child dependant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594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Only /</w:t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 xml:space="preserve"> eldest child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0AA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72B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7.90</w:t>
            </w:r>
          </w:p>
        </w:tc>
      </w:tr>
      <w:tr w:rsidR="00A931CE" w14:paraId="237A065A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B80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3D5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Other children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A5F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11.35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1A1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11.35</w:t>
            </w:r>
          </w:p>
        </w:tc>
      </w:tr>
      <w:tr w:rsidR="00A931CE" w14:paraId="6D677032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794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20D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B5D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DBD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20F610EA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0FDF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4" w:name="child_benefit_and_guardians_allowance"/>
            <w:bookmarkEnd w:id="4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Child benefit and guardian's allowance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B27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012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513F116A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944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8B1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709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2ECF7EE8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E5D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B31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07F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78A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2AE7F6F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601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Child benefit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91E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Only / eldest child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B61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20.70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7D5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21.05</w:t>
            </w:r>
          </w:p>
        </w:tc>
      </w:tr>
      <w:tr w:rsidR="00A931CE" w14:paraId="66423E4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B6A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C72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Other children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4527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13.70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ADB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13.95</w:t>
            </w:r>
          </w:p>
        </w:tc>
      </w:tr>
      <w:tr w:rsidR="00A931CE" w14:paraId="2054E75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AF2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Guardian’s allowance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E77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D0C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17.60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FE0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17.90</w:t>
            </w:r>
          </w:p>
        </w:tc>
      </w:tr>
      <w:tr w:rsidR="00A931CE" w14:paraId="4523174D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B5A9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C50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536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FA5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7078E69F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BF2F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5" w:name="disability_living_allowance"/>
            <w:bookmarkEnd w:id="5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Disability living allowance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629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FFB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089765B2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451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645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52A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532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17E51AD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1A6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Care component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D3B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Lower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E09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23.20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8A7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23.60</w:t>
            </w:r>
          </w:p>
        </w:tc>
      </w:tr>
      <w:tr w:rsidR="00A931CE" w14:paraId="23681E3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ABB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07E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Middle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73D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58.70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3AF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59.70</w:t>
            </w:r>
          </w:p>
        </w:tc>
      </w:tr>
      <w:tr w:rsidR="00A931CE" w14:paraId="520B14CD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9B8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DCA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Higher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305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87.65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F66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89.15</w:t>
            </w:r>
          </w:p>
        </w:tc>
      </w:tr>
      <w:tr w:rsidR="00A931CE" w14:paraId="138F15A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E3A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Mobility component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35B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Lower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823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23.20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AF5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23.60</w:t>
            </w:r>
          </w:p>
        </w:tc>
      </w:tr>
      <w:tr w:rsidR="00A931CE" w14:paraId="46B8549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EC3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2B8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Higher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3FE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61.20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FEF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62.25</w:t>
            </w:r>
          </w:p>
        </w:tc>
      </w:tr>
      <w:tr w:rsidR="00A931CE" w14:paraId="446F07F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552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C90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E21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4A3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5D7681A0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0684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6" w:name="employment_and_support_allowance"/>
            <w:bookmarkEnd w:id="6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 xml:space="preserve">Employment and support </w:t>
            </w:r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allowance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EA1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632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47987660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AD8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Personal allowances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8B5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D2D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3F1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60017EC8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280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Single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592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Under 25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421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57.90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7D4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58.90</w:t>
            </w:r>
          </w:p>
        </w:tc>
      </w:tr>
      <w:tr w:rsidR="00A931CE" w14:paraId="0EF334A8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999C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EF9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25 or over / entitled to main phase ESA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13B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73.10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C18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74.35</w:t>
            </w:r>
          </w:p>
        </w:tc>
      </w:tr>
      <w:tr w:rsidR="00A931CE" w14:paraId="0D86C6C6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D7F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Lone parent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DF4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Under 18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5C8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57.90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116D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58.90</w:t>
            </w:r>
          </w:p>
        </w:tc>
      </w:tr>
      <w:tr w:rsidR="00A931CE" w14:paraId="679A3AE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4D0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0C9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18 or over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463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73.10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EBD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74.35</w:t>
            </w:r>
          </w:p>
        </w:tc>
      </w:tr>
      <w:tr w:rsidR="00A931CE" w14:paraId="00C1CD81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42D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A9B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Both under 18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9E2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57.90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513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58.90</w:t>
            </w:r>
          </w:p>
        </w:tc>
      </w:tr>
      <w:tr w:rsidR="00A931CE" w14:paraId="401E6C30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809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F99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 xml:space="preserve">Both under </w:t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18 with child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3DC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87.50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D47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89.00</w:t>
            </w:r>
          </w:p>
        </w:tc>
      </w:tr>
      <w:tr w:rsidR="00A931CE" w14:paraId="0A428E8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45A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034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Both under 18 (main phase)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D50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73.10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338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74.35</w:t>
            </w:r>
          </w:p>
        </w:tc>
      </w:tr>
      <w:tr w:rsidR="00A931CE" w14:paraId="4CA28F41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55D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0AA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Both under 18 (main phase) with child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7CD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114.85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10B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116.80</w:t>
            </w:r>
          </w:p>
        </w:tc>
      </w:tr>
      <w:tr w:rsidR="00A931CE" w14:paraId="4A44A9FD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88B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38C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One 18 or over, one under 18 (certain conditions apply)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627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114.85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5B3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116.80</w:t>
            </w:r>
          </w:p>
        </w:tc>
      </w:tr>
      <w:tr w:rsidR="00A931CE" w14:paraId="731FB34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2F6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F3E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Both over 18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1BE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114.85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E96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116.80</w:t>
            </w:r>
          </w:p>
        </w:tc>
      </w:tr>
      <w:tr w:rsidR="00A931CE" w14:paraId="08ACA0F2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F16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D0D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 xml:space="preserve">Claimant under 25, partner </w:t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under 18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C32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57.90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B31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58.90</w:t>
            </w:r>
          </w:p>
        </w:tc>
      </w:tr>
      <w:tr w:rsidR="00A931CE" w14:paraId="1E96EFE0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0A8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BF3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Claimant 25 or over, partner under 18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993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73.10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EDA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74.35</w:t>
            </w:r>
          </w:p>
        </w:tc>
      </w:tr>
      <w:tr w:rsidR="00A931CE" w14:paraId="4B36BEB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18A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767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Claimant (main phase), partner under 18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C5D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73.10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751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74.35</w:t>
            </w:r>
          </w:p>
        </w:tc>
      </w:tr>
      <w:tr w:rsidR="00A931CE" w14:paraId="52AC335A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01C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Components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BE3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D67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944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40E38FFA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D45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Work-related activity component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125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C1E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29.05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0E7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29.55</w:t>
            </w:r>
          </w:p>
        </w:tc>
      </w:tr>
      <w:tr w:rsidR="00A931CE" w14:paraId="4443C73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36F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Support component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5B1E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8A1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38.55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838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39.20</w:t>
            </w:r>
          </w:p>
        </w:tc>
      </w:tr>
      <w:tr w:rsidR="00A931CE" w14:paraId="7FE5D0A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D97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Premiums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F10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FC3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D5E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21AA3ED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EA1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Carer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4B2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F13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36.85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4B2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37.50</w:t>
            </w:r>
          </w:p>
        </w:tc>
      </w:tr>
      <w:tr w:rsidR="00A931CE" w14:paraId="7D1317A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450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Enhanced disability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05D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Single person / lone parent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8035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16.80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F7B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17.10</w:t>
            </w:r>
          </w:p>
        </w:tc>
      </w:tr>
      <w:tr w:rsidR="00A931CE" w14:paraId="1BB2480A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11E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63A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AEA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24.10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149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24.50</w:t>
            </w:r>
          </w:p>
        </w:tc>
      </w:tr>
      <w:tr w:rsidR="00A931CE" w14:paraId="3C25474D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774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Severe disability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E23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One qualifies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48B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65.85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AF6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66.95</w:t>
            </w:r>
          </w:p>
        </w:tc>
      </w:tr>
      <w:tr w:rsidR="00A931CE" w14:paraId="052C2DF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22B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E80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Two qualify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45D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131.70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14E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133.90</w:t>
            </w:r>
          </w:p>
        </w:tc>
      </w:tr>
      <w:tr w:rsidR="00A931CE" w14:paraId="4DBDC49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47D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Pensioner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990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 (reduced where claimant entitled to ESA component)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B6C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140.40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EFF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148.40</w:t>
            </w:r>
          </w:p>
        </w:tc>
      </w:tr>
      <w:tr w:rsidR="00A931CE" w14:paraId="63E7A3C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D9F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6FC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2FF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FEE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4C25070C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401E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7" w:name="housing_benefit"/>
            <w:bookmarkEnd w:id="7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Housing benefit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A08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E4EE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37F4CDBA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341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Personal allowances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5E2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F6A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418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3BB5C91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269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Single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58C4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Under 25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4B9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57.90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BF9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58.90</w:t>
            </w:r>
          </w:p>
        </w:tc>
      </w:tr>
      <w:tr w:rsidR="00A931CE" w14:paraId="6EB116D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70F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AC1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25 or over / entitled to main phase ESA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FD2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73.10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3C6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74.35</w:t>
            </w:r>
          </w:p>
        </w:tc>
      </w:tr>
      <w:tr w:rsidR="00A931CE" w14:paraId="0B74E85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B3E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A77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Of pension age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AA0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181.00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4C3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187.75</w:t>
            </w:r>
          </w:p>
        </w:tc>
      </w:tr>
      <w:tr w:rsidR="00A931CE" w14:paraId="7735DBD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564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Lone parent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BC1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Under 18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6CD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57.90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58D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58.90</w:t>
            </w:r>
          </w:p>
        </w:tc>
      </w:tr>
      <w:tr w:rsidR="00A931CE" w14:paraId="1714BBA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640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3EE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 xml:space="preserve">18 or over - entitled to </w:t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main phase ESA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0B8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73.10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8F4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74.35</w:t>
            </w:r>
          </w:p>
        </w:tc>
      </w:tr>
      <w:tr w:rsidR="00A931CE" w14:paraId="2E5707EE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E0D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A81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Of pension age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651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181.00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BCD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187.75</w:t>
            </w:r>
          </w:p>
        </w:tc>
      </w:tr>
      <w:tr w:rsidR="00A931CE" w14:paraId="0F239D87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F30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1F6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 both under 18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5788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87.50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93A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89.00</w:t>
            </w:r>
          </w:p>
        </w:tc>
      </w:tr>
      <w:tr w:rsidR="00A931CE" w14:paraId="1078A8F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036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866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 one or both 18 or over / claimant entitled to main phase ESA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D9E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114.85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C97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116.80</w:t>
            </w:r>
          </w:p>
        </w:tc>
      </w:tr>
      <w:tr w:rsidR="00A931CE" w14:paraId="3C6F283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554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9CC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 one or both of pension age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ED1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270.60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60E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280.85</w:t>
            </w:r>
          </w:p>
        </w:tc>
      </w:tr>
      <w:tr w:rsidR="00A931CE" w14:paraId="0DBD98D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577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Premiums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49E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806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C6D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67ACD826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6A9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Carer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E23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9E3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36.85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55B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37.50</w:t>
            </w:r>
          </w:p>
        </w:tc>
      </w:tr>
      <w:tr w:rsidR="00A931CE" w14:paraId="2D57C90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154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Disability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243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Single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6EC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34.35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B55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34.95</w:t>
            </w:r>
          </w:p>
        </w:tc>
      </w:tr>
      <w:tr w:rsidR="00A931CE" w14:paraId="6EAE74E2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3BF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AF0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64C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48.95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F9D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49.80</w:t>
            </w:r>
          </w:p>
        </w:tc>
      </w:tr>
      <w:tr w:rsidR="00A931CE" w14:paraId="76C3CCD6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02C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Enhanced disability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923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Single  person / lone parent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E5C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16.80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14C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17.10</w:t>
            </w:r>
          </w:p>
        </w:tc>
      </w:tr>
      <w:tr w:rsidR="00A931CE" w14:paraId="5D5D73C0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36E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5F2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CCA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24.10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338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24.50</w:t>
            </w:r>
          </w:p>
        </w:tc>
      </w:tr>
      <w:tr w:rsidR="00A931CE" w14:paraId="6B0532A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6A2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Severe disability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7A5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One qualifies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D6F2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65.85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3E4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66.95</w:t>
            </w:r>
          </w:p>
        </w:tc>
      </w:tr>
      <w:tr w:rsidR="00A931CE" w14:paraId="5B41CB5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5E4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C48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Two qualify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5CD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131.70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9B9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133.90</w:t>
            </w:r>
          </w:p>
        </w:tc>
      </w:tr>
      <w:tr w:rsidR="00A931CE" w14:paraId="4B2E320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E69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Pensioner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D1A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A56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140.40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C4F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148.40</w:t>
            </w:r>
          </w:p>
        </w:tc>
      </w:tr>
      <w:tr w:rsidR="00A931CE" w14:paraId="6AC37E5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ADE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Components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816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39F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A7B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7B352B1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752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Work-related activity component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E65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09B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29.05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ED5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29.55</w:t>
            </w:r>
          </w:p>
        </w:tc>
      </w:tr>
      <w:tr w:rsidR="00A931CE" w14:paraId="7753FC98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88E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Support component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589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507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38.55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437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39.20</w:t>
            </w:r>
          </w:p>
        </w:tc>
      </w:tr>
      <w:tr w:rsidR="00A931CE" w14:paraId="6C116C1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5C6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Children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187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4B7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1EE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51A6C551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6E5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Personal allowance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2A9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F63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66.90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AD3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68.27</w:t>
            </w:r>
          </w:p>
        </w:tc>
      </w:tr>
      <w:tr w:rsidR="00A931CE" w14:paraId="6510297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8B4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Family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9D8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Ordinary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E8A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17.45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9AD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17.60</w:t>
            </w:r>
          </w:p>
        </w:tc>
      </w:tr>
      <w:tr w:rsidR="00A931CE" w14:paraId="60AC38D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25B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26B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Lone parent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D01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22.20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B54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22.20</w:t>
            </w:r>
          </w:p>
        </w:tc>
      </w:tr>
      <w:tr w:rsidR="00A931CE" w14:paraId="482AC92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487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Disabled child premium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7A7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E52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64.19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D78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65.52</w:t>
            </w:r>
          </w:p>
        </w:tc>
      </w:tr>
      <w:tr w:rsidR="00A931CE" w14:paraId="367AFBC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FA2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Enhanced disability premium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4B9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B9E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26.04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992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26.60</w:t>
            </w:r>
          </w:p>
        </w:tc>
      </w:tr>
      <w:tr w:rsidR="00A931CE" w14:paraId="49F5CF1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115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E19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27E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1AB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215B67B1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CC25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8" w:name="incapacity_benefit"/>
            <w:bookmarkEnd w:id="8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lastRenderedPageBreak/>
              <w:t>Incapacity benefit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8E0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22E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2BA7956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AE5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276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CA2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057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682A0610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195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Long term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C35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FAC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112.25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83E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114.15</w:t>
            </w:r>
          </w:p>
        </w:tc>
      </w:tr>
      <w:tr w:rsidR="00A931CE" w14:paraId="2AA7D11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892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Age addition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61E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Higher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BDD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D24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12.10</w:t>
            </w:r>
          </w:p>
        </w:tc>
      </w:tr>
      <w:tr w:rsidR="00A931CE" w14:paraId="0FCEFBF0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934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E32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Lower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953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6.60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DFA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6.70</w:t>
            </w:r>
          </w:p>
        </w:tc>
      </w:tr>
      <w:tr w:rsidR="00A931CE" w14:paraId="458D3FD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D9B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Adult dependant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004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5F3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65.20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9C2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66.30</w:t>
            </w:r>
          </w:p>
        </w:tc>
      </w:tr>
      <w:tr w:rsidR="00A931CE" w14:paraId="2906592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924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Child dependant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2A0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Only /</w:t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 xml:space="preserve"> eldest child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2B4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FE2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7.90</w:t>
            </w:r>
          </w:p>
        </w:tc>
      </w:tr>
      <w:tr w:rsidR="00A931CE" w14:paraId="69B95F17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489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D83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Other children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75D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11.35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EFE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11.35</w:t>
            </w:r>
          </w:p>
        </w:tc>
      </w:tr>
      <w:tr w:rsidR="00A931CE" w14:paraId="26EF8190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E93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F5F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AD3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0DE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50665F1F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2EFA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9" w:name="income_support"/>
            <w:bookmarkEnd w:id="9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Income support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197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D29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4DBCE457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07C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Personal allowances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E74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D4F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7C8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727231D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B84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Single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00A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Under 25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4C2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57.90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531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58.90</w:t>
            </w:r>
          </w:p>
        </w:tc>
      </w:tr>
      <w:tr w:rsidR="00A931CE" w14:paraId="1EBFF000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618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DFB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25 or over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61D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73.10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4FF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74.35</w:t>
            </w:r>
          </w:p>
        </w:tc>
      </w:tr>
      <w:tr w:rsidR="00A931CE" w14:paraId="04FEEFA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F7D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Lone parent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6DD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Under 18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BBE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57.90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342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58.90</w:t>
            </w:r>
          </w:p>
        </w:tc>
      </w:tr>
      <w:tr w:rsidR="00A931CE" w14:paraId="50B3188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3B8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892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18 or over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378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73.10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ED2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74.35</w:t>
            </w:r>
          </w:p>
        </w:tc>
      </w:tr>
      <w:tr w:rsidR="00A931CE" w14:paraId="0ED1E95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F78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93C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Both under 18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D0B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 57.90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F48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58.90</w:t>
            </w:r>
          </w:p>
        </w:tc>
      </w:tr>
      <w:tr w:rsidR="00A931CE" w14:paraId="7F53236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2E0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CB2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Both under 18 - higher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965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87.50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D11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89.00</w:t>
            </w:r>
          </w:p>
        </w:tc>
      </w:tr>
      <w:tr w:rsidR="00A931CE" w14:paraId="2472E2B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8A7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010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One under 18, one under 25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1E7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57.90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B80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58.90</w:t>
            </w:r>
          </w:p>
        </w:tc>
      </w:tr>
      <w:tr w:rsidR="00A931CE" w14:paraId="51BEEF5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A88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FEC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One under 18, one 25 or over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75D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73.10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30A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74.35</w:t>
            </w:r>
          </w:p>
        </w:tc>
      </w:tr>
      <w:tr w:rsidR="00A931CE" w14:paraId="16E2070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4AB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A52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Both 18 or over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8C0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114.85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DD1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116.80</w:t>
            </w:r>
          </w:p>
        </w:tc>
      </w:tr>
      <w:tr w:rsidR="00A931CE" w14:paraId="6689AB0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CC6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Premiums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EB0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199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241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4839D2D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CEA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Carer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36E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272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36.85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672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37.50</w:t>
            </w:r>
          </w:p>
        </w:tc>
      </w:tr>
      <w:tr w:rsidR="00A931CE" w14:paraId="14A1F460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E76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Disability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4DB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Single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33F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34.35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CBE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34.95</w:t>
            </w:r>
          </w:p>
        </w:tc>
      </w:tr>
      <w:tr w:rsidR="00A931CE" w14:paraId="7FAF8F7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B4B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4A1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49B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48.95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B02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49.80</w:t>
            </w:r>
          </w:p>
        </w:tc>
      </w:tr>
      <w:tr w:rsidR="00A931CE" w14:paraId="55EC2B3E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F85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Enhanced disability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0F8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Single  person / lone parent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736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16.80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FE1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17.10</w:t>
            </w:r>
          </w:p>
        </w:tc>
      </w:tr>
      <w:tr w:rsidR="00A931CE" w14:paraId="14611A1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CB8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015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284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24.10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D6F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24.50</w:t>
            </w:r>
          </w:p>
        </w:tc>
      </w:tr>
      <w:tr w:rsidR="00A931CE" w14:paraId="7539DE9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E12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Severe disability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B97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One qualifies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F72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65.85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313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66.95</w:t>
            </w:r>
          </w:p>
        </w:tc>
      </w:tr>
      <w:tr w:rsidR="00A931CE" w14:paraId="4ADFA26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88B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EAE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Two qualify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A2B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131.70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326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133.90</w:t>
            </w:r>
          </w:p>
        </w:tc>
      </w:tr>
      <w:tr w:rsidR="00A931CE" w14:paraId="45246C6D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8B4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Pensioner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F2E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1B6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140.40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2F1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148.40</w:t>
            </w:r>
          </w:p>
        </w:tc>
      </w:tr>
      <w:tr w:rsidR="00A931CE" w14:paraId="6A9B0580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75D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Children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076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169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60F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71567320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DF8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 xml:space="preserve">(Pre 4 April 2004 </w:t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claims with no child tax credit)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458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C21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6FD8FDD6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935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Personal allowance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BFE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FE4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66.90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BEF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68.27</w:t>
            </w:r>
          </w:p>
        </w:tc>
      </w:tr>
      <w:tr w:rsidR="00A931CE" w14:paraId="01FAD5C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F63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Family premium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CFB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2FD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17.45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558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17.60</w:t>
            </w:r>
          </w:p>
        </w:tc>
      </w:tr>
      <w:tr w:rsidR="00A931CE" w14:paraId="14586438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420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Disabled child premium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07B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146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64.19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B4D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65.52</w:t>
            </w:r>
          </w:p>
        </w:tc>
      </w:tr>
      <w:tr w:rsidR="00A931CE" w14:paraId="6658AFC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7B6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Enhanced disability premium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0E0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480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26.04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90F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26.60</w:t>
            </w:r>
          </w:p>
        </w:tc>
      </w:tr>
      <w:tr w:rsidR="00A931CE" w14:paraId="2C7A610A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C4D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A01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2B2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7C1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071892EF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7893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10" w:name="industrial_injuries_benefits"/>
            <w:bookmarkEnd w:id="10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Industrial injuries benefits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853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FC9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1E44157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942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278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63C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9AE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3ADA5B2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60B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Industrial injuries disablement benefit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DD9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ED2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35.80 to 179.00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EDD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36.40 to 182.00</w:t>
            </w:r>
          </w:p>
        </w:tc>
      </w:tr>
      <w:tr w:rsidR="00A931CE" w14:paraId="3495B37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5E3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Constant attendance allowance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EC1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600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35.80 to 143.20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DA0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36.40 to145.60</w:t>
            </w:r>
          </w:p>
        </w:tc>
      </w:tr>
      <w:tr w:rsidR="00A931CE" w14:paraId="5711C9D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6D9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Exceptionally severe disablement allowance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457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C95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71.60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FA7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72.80</w:t>
            </w:r>
          </w:p>
        </w:tc>
      </w:tr>
      <w:tr w:rsidR="00A931CE" w14:paraId="3B7570F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83A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Reduced earnings allowance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D1D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05D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up to 71.60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CFB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up to 72.80</w:t>
            </w:r>
          </w:p>
        </w:tc>
      </w:tr>
      <w:tr w:rsidR="00A931CE" w14:paraId="71947011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D8B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Retirement allowance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09F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5ED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up to 17.90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4AD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up to 18.20</w:t>
            </w:r>
          </w:p>
        </w:tc>
      </w:tr>
      <w:tr w:rsidR="00A931CE" w14:paraId="64BFC7E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403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CBD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568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DF0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07E76347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F9DC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11" w:name="jobseekers_allowance"/>
            <w:bookmarkEnd w:id="11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Jobseeker’s allowance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453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1B3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33DDF90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612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Personal allowances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DE2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2E7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9E0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50EAA38A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F36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Single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C3C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Under 25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869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57.90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BB1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58.90</w:t>
            </w:r>
          </w:p>
        </w:tc>
      </w:tr>
      <w:tr w:rsidR="00A931CE" w14:paraId="0C157FA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C49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BE6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25 or over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592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73.10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FDA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74.35</w:t>
            </w:r>
          </w:p>
        </w:tc>
      </w:tr>
      <w:tr w:rsidR="00A931CE" w14:paraId="4C0753EA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378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lastRenderedPageBreak/>
              <w:t>Lone parent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4A2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Under 18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581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57.90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49D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58.90</w:t>
            </w:r>
          </w:p>
        </w:tc>
      </w:tr>
      <w:tr w:rsidR="00A931CE" w14:paraId="66DB647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0D8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CB0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18 or over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C79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73.10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F11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74.35</w:t>
            </w:r>
          </w:p>
        </w:tc>
      </w:tr>
      <w:tr w:rsidR="00A931CE" w14:paraId="3E05900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AE5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8D7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Both under 18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6DA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57.90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05A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58.90</w:t>
            </w:r>
          </w:p>
        </w:tc>
      </w:tr>
      <w:tr w:rsidR="00A931CE" w14:paraId="39B9DA6E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6D7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064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Both under 18 - higher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040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87.50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653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89.00</w:t>
            </w:r>
          </w:p>
        </w:tc>
      </w:tr>
      <w:tr w:rsidR="00A931CE" w14:paraId="04736262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739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780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One under 18, one under 25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D75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57.90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73E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58.90</w:t>
            </w:r>
          </w:p>
        </w:tc>
      </w:tr>
      <w:tr w:rsidR="00A931CE" w14:paraId="7DC3B678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F2D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EBA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One under 18, one 25 and over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5A8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73.10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E13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74.35</w:t>
            </w:r>
          </w:p>
        </w:tc>
      </w:tr>
      <w:tr w:rsidR="00A931CE" w14:paraId="0E32AA8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225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2A1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Both 18 or over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717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114.85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3D9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116.80</w:t>
            </w:r>
          </w:p>
        </w:tc>
      </w:tr>
      <w:tr w:rsidR="00A931CE" w14:paraId="63CA0147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499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Premiums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21A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008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1F9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265BDFC6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F2C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Carer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E0E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00D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36.85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F20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37.50</w:t>
            </w:r>
          </w:p>
        </w:tc>
      </w:tr>
      <w:tr w:rsidR="00A931CE" w14:paraId="6BE976D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7CD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Disability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B3C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Single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9BF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34.35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FF3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34.95</w:t>
            </w:r>
          </w:p>
        </w:tc>
      </w:tr>
      <w:tr w:rsidR="00A931CE" w14:paraId="25EFCF5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B14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1AF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A9B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48.95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903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49.80</w:t>
            </w:r>
          </w:p>
        </w:tc>
      </w:tr>
      <w:tr w:rsidR="00A931CE" w14:paraId="754CE502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423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Enhanced disability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BFA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Single  person / lone parent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4B0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16.80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16F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17.10</w:t>
            </w:r>
          </w:p>
        </w:tc>
      </w:tr>
      <w:tr w:rsidR="00A931CE" w14:paraId="58536161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716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DAB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0F0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24.10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4F6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24.50</w:t>
            </w:r>
          </w:p>
        </w:tc>
      </w:tr>
      <w:tr w:rsidR="00A931CE" w14:paraId="758ABE7E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ACF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Severe disability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5AB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One qualifies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25C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65.85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DED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66.95</w:t>
            </w:r>
          </w:p>
        </w:tc>
      </w:tr>
      <w:tr w:rsidR="00A931CE" w14:paraId="47B9609E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CB6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04E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Two qualify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699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131.70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8A0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133.90</w:t>
            </w:r>
          </w:p>
        </w:tc>
      </w:tr>
      <w:tr w:rsidR="00A931CE" w14:paraId="40F68436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6AD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Pensioner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5AA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7F8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140.40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F18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148.40</w:t>
            </w:r>
          </w:p>
        </w:tc>
      </w:tr>
      <w:tr w:rsidR="00A931CE" w14:paraId="129F23A7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E01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Children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947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4E9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904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273F096F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7D0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 xml:space="preserve">(Pre 4 April 2004 claims </w:t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with no child tax credit)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758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789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79F49EB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BE7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Personal allowance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BE9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54C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66.90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8A1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68.27</w:t>
            </w:r>
          </w:p>
        </w:tc>
      </w:tr>
      <w:tr w:rsidR="00A931CE" w14:paraId="7EA0758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384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Family premium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FFF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6A5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17.45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32E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17.60</w:t>
            </w:r>
          </w:p>
        </w:tc>
      </w:tr>
      <w:tr w:rsidR="00A931CE" w14:paraId="555064B2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6D7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Disabled child premium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BCB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1CD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64.19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F03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65.52</w:t>
            </w:r>
          </w:p>
        </w:tc>
      </w:tr>
      <w:tr w:rsidR="00A931CE" w14:paraId="71F954C7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E94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Enhanced disability premium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9F0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D59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26.04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001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26.60</w:t>
            </w:r>
          </w:p>
        </w:tc>
      </w:tr>
      <w:tr w:rsidR="00A931CE" w14:paraId="57023A3A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56E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772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4B0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B51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7B29CF48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9B1D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12" w:name="maternity_allowance"/>
            <w:bookmarkEnd w:id="12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Maternity allowance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6B6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D77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2CEF8FD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F71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0F0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872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276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1890858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AA0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Standard rate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C67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5B9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148.68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3E5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151.20</w:t>
            </w:r>
          </w:p>
        </w:tc>
      </w:tr>
      <w:tr w:rsidR="00A931CE" w14:paraId="2205BA6E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D57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139F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521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F22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5D030A24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D5E4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13" w:name="pension_credit"/>
            <w:bookmarkEnd w:id="13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Pension credit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740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09F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25A8FAA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F6D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Minimum guarantee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A32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D65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039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7609B6B7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562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Single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DC7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102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167.25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82F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173.75</w:t>
            </w:r>
          </w:p>
        </w:tc>
      </w:tr>
      <w:tr w:rsidR="00A931CE" w14:paraId="0DA426C0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7B0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686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EFF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255.25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E24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265.20</w:t>
            </w:r>
          </w:p>
        </w:tc>
      </w:tr>
      <w:tr w:rsidR="00A931CE" w14:paraId="04DE54A8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3C9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Severe disability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201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8EF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65.85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72F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66.95</w:t>
            </w:r>
          </w:p>
        </w:tc>
      </w:tr>
      <w:tr w:rsidR="00A931CE" w14:paraId="255473C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60F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Carer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927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0E4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36.85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062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37.50</w:t>
            </w:r>
          </w:p>
        </w:tc>
      </w:tr>
      <w:tr w:rsidR="00A931CE" w14:paraId="701F609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FF5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Children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AFD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Only / eldest child born before 6 April 2017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73C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63.84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FE6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64.82</w:t>
            </w:r>
          </w:p>
        </w:tc>
      </w:tr>
      <w:tr w:rsidR="00A931CE" w14:paraId="5613AF97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FF4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743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Other children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EE7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53.34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3E6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54.32</w:t>
            </w:r>
          </w:p>
        </w:tc>
      </w:tr>
      <w:tr w:rsidR="00A931CE" w14:paraId="39D68AB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257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Disabled child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6E5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Lower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D6F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29.02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E08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29.52</w:t>
            </w:r>
          </w:p>
        </w:tc>
      </w:tr>
      <w:tr w:rsidR="00A931CE" w14:paraId="2EF667C1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07E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D8FF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Higher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0A5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90.23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A51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92.12</w:t>
            </w:r>
          </w:p>
        </w:tc>
      </w:tr>
      <w:tr w:rsidR="00A931CE" w14:paraId="1923C728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2F6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Savings credit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750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70C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3C1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695655D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F9D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Threshold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4CD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Single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4E0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144.38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942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150.47</w:t>
            </w:r>
          </w:p>
        </w:tc>
      </w:tr>
      <w:tr w:rsidR="00A931CE" w14:paraId="250E426E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ADC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D6F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2DC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229.67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DF5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239.17</w:t>
            </w:r>
          </w:p>
        </w:tc>
      </w:tr>
      <w:tr w:rsidR="00A931CE" w14:paraId="1E74EA5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302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Maximum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33B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Single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FFF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13.73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BD0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13.97</w:t>
            </w:r>
          </w:p>
        </w:tc>
      </w:tr>
      <w:tr w:rsidR="00A931CE" w14:paraId="541DF326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174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A21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EEA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15.35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1DA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15.62</w:t>
            </w:r>
          </w:p>
        </w:tc>
      </w:tr>
      <w:tr w:rsidR="00A931CE" w14:paraId="143C357E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E45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371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5F9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30A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23704E7C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D1AD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14" w:name="personal_independence_payment"/>
            <w:bookmarkEnd w:id="14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 xml:space="preserve">Personal </w:t>
            </w:r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independence payment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CED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C9C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1FD0C11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A77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5CF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2B1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4C5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3E629B96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18C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Daily living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1F9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Standard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3A7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58.70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300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59.70</w:t>
            </w:r>
          </w:p>
        </w:tc>
      </w:tr>
      <w:tr w:rsidR="00A931CE" w14:paraId="1409863A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1A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9F6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Enhanced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EA5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87.65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EC3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89.15</w:t>
            </w:r>
          </w:p>
        </w:tc>
      </w:tr>
      <w:tr w:rsidR="00A931CE" w14:paraId="0EEE8EA8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1D0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Mobility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C46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Standard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617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23.20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D4B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23.60</w:t>
            </w:r>
          </w:p>
        </w:tc>
      </w:tr>
      <w:tr w:rsidR="00A931CE" w14:paraId="5EDBBF7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878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AD8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Enhanced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783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61.20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1A0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62.25</w:t>
            </w:r>
          </w:p>
        </w:tc>
      </w:tr>
      <w:tr w:rsidR="00A931CE" w14:paraId="6439365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C76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553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066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8D0A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7930B77D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6142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15" w:name="severe_disablement_allowance"/>
            <w:bookmarkEnd w:id="15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lastRenderedPageBreak/>
              <w:t>Severe disablement allowance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E1C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E0C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12F9DE7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3E6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E95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3BA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F3A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42DC0E7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D5F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Standard rate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408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1B7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79.50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9D2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80.85</w:t>
            </w:r>
          </w:p>
        </w:tc>
      </w:tr>
      <w:tr w:rsidR="00A931CE" w14:paraId="2A72A85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173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Age addition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413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Higher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EFA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11.90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4E8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12.10</w:t>
            </w:r>
          </w:p>
        </w:tc>
      </w:tr>
      <w:tr w:rsidR="00A931CE" w14:paraId="259206E2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47C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608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Middle / lower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322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6.60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A9F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6.70</w:t>
            </w:r>
          </w:p>
        </w:tc>
      </w:tr>
      <w:tr w:rsidR="00A931CE" w14:paraId="07D0F6F0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D9E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Adult dependant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550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6BC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39.10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708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39.75</w:t>
            </w:r>
          </w:p>
        </w:tc>
      </w:tr>
      <w:tr w:rsidR="00A931CE" w14:paraId="76F1319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0D6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Child dependant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4B4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Only / eldest child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EB8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D39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7.90</w:t>
            </w:r>
          </w:p>
        </w:tc>
      </w:tr>
      <w:tr w:rsidR="00A931CE" w14:paraId="4C00DEB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99B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221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Other children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EA2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11.35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C8B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11.35</w:t>
            </w:r>
          </w:p>
        </w:tc>
      </w:tr>
      <w:tr w:rsidR="00A931CE" w14:paraId="43DC6712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864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C79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442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350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6A36DB38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FE58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16" w:name="state_pension"/>
            <w:bookmarkEnd w:id="16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State pension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69E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DCF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1F976BE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F31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D44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A67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7C1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664E1AFE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6BE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New state pension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E3C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EEC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168.60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5B6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175.20</w:t>
            </w:r>
          </w:p>
        </w:tc>
      </w:tr>
      <w:tr w:rsidR="00A931CE" w14:paraId="3218F2A1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7DA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Retirement pension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5C4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Category A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97A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129.20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0B1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134.25</w:t>
            </w:r>
          </w:p>
        </w:tc>
      </w:tr>
      <w:tr w:rsidR="00A931CE" w14:paraId="61E5AE8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E7C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763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Category B late spouse’s or civil</w:t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partner’s NI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DDC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129.20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D19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134.25</w:t>
            </w:r>
          </w:p>
        </w:tc>
      </w:tr>
      <w:tr w:rsidR="00A931CE" w14:paraId="0DBCDEF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08E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49C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Category B spouse’s or civil</w:t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partner’s NI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2D0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77.45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C43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80.45</w:t>
            </w:r>
          </w:p>
        </w:tc>
      </w:tr>
      <w:tr w:rsidR="00A931CE" w14:paraId="27A1AAA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0AF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800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Category D non-contributory,</w:t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aged</w:t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 xml:space="preserve"> 80 or over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14E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77.45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FBD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80.45</w:t>
            </w:r>
          </w:p>
        </w:tc>
      </w:tr>
      <w:tr w:rsidR="00A931CE" w14:paraId="1DA0591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3F1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D89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9E6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CE6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16C5159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EEB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C0E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Age addition, aged 80 or over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BF9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0.25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2E9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0.25</w:t>
            </w:r>
          </w:p>
        </w:tc>
      </w:tr>
      <w:tr w:rsidR="00A931CE" w14:paraId="2C0E25AA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5D2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763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Adult dependant, with Category A (some existing claimants only)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D5A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70.00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227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N/A</w:t>
            </w:r>
          </w:p>
        </w:tc>
      </w:tr>
      <w:tr w:rsidR="00A931CE" w14:paraId="19D15DA0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B1B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93D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Child dependant, with</w:t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Category A and B - only / eldest child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A18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A77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7.90</w:t>
            </w:r>
          </w:p>
        </w:tc>
      </w:tr>
      <w:tr w:rsidR="00A931CE" w14:paraId="3DFABAF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764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442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Other children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B63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11.35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9BC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11.35</w:t>
            </w:r>
          </w:p>
        </w:tc>
      </w:tr>
      <w:tr w:rsidR="00A931CE" w14:paraId="23EF7BF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CDF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BCA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BA5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B41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2A3CE554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B9FA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17" w:name="statutory_payments"/>
            <w:bookmarkEnd w:id="17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Statutory payments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805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5F3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42FB55B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A18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B17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B401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1AC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359A768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BB8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Statutory adoption pay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06A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21F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148.68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C14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151.20</w:t>
            </w:r>
          </w:p>
        </w:tc>
      </w:tr>
      <w:tr w:rsidR="00A931CE" w14:paraId="7613743E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88D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Statutory maternity pay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30C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CF0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148.68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522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151.20</w:t>
            </w:r>
          </w:p>
        </w:tc>
      </w:tr>
      <w:tr w:rsidR="00A931CE" w14:paraId="7E5BF6E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697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Statutory parental bereavement pay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705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BA6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30E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151.20</w:t>
            </w:r>
          </w:p>
        </w:tc>
      </w:tr>
      <w:tr w:rsidR="00A931CE" w14:paraId="62832237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9B1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Statutory paternity pay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B09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001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148.68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985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151.20</w:t>
            </w:r>
          </w:p>
        </w:tc>
      </w:tr>
      <w:tr w:rsidR="00A931CE" w14:paraId="0659A66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908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 xml:space="preserve">Statutory shared </w:t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parental pay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E1F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8BE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148.68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F7D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151.20</w:t>
            </w:r>
          </w:p>
        </w:tc>
      </w:tr>
      <w:tr w:rsidR="00A931CE" w14:paraId="122A132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B40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Statutory sick pay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851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441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94.25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929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95.85</w:t>
            </w:r>
          </w:p>
        </w:tc>
      </w:tr>
      <w:tr w:rsidR="00A931CE" w14:paraId="0A262EB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DC7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78C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74A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4A3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72B31D6B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23A8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18" w:name="tax_credits"/>
            <w:bookmarkEnd w:id="18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Tax credits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D1F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E71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1CF97EF6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775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Working tax credit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82E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599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Annual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E95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Annual</w:t>
            </w:r>
          </w:p>
        </w:tc>
      </w:tr>
      <w:tr w:rsidR="00A931CE" w14:paraId="5559D8B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659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Basic element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B4A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B0E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1,960.00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65C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3,040.00</w:t>
            </w:r>
          </w:p>
        </w:tc>
      </w:tr>
      <w:tr w:rsidR="00A931CE" w14:paraId="503A299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778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Couple/lone parent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E1C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072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2,010.00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382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2,045.00</w:t>
            </w:r>
          </w:p>
        </w:tc>
      </w:tr>
      <w:tr w:rsidR="00A931CE" w14:paraId="41FEC3C7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100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30 hours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6AC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67D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810.00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228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825.00</w:t>
            </w:r>
          </w:p>
        </w:tc>
      </w:tr>
      <w:tr w:rsidR="00A931CE" w14:paraId="7B88B13A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733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Disabled worker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1C7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EBB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3,165.00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F04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3,220.00</w:t>
            </w:r>
          </w:p>
        </w:tc>
      </w:tr>
      <w:tr w:rsidR="00A931CE" w14:paraId="5A48D7E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EB5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Severe disability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55F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F93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1,365.00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737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1,390.00</w:t>
            </w:r>
          </w:p>
        </w:tc>
      </w:tr>
      <w:tr w:rsidR="00A931CE" w14:paraId="350DC42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533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5BD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3DE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FD7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4663442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A9F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7A3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469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6BB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Weekly</w:t>
            </w:r>
          </w:p>
        </w:tc>
      </w:tr>
      <w:tr w:rsidR="00A931CE" w14:paraId="627D2FC6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1D6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C9B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70 per cent of costs per week for one child up to a limit of total costs of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4E6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175.00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352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175.00</w:t>
            </w:r>
          </w:p>
        </w:tc>
      </w:tr>
      <w:tr w:rsidR="00A931CE" w14:paraId="56D05AF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9C8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48C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 xml:space="preserve">70 per cent of costs per week for two or more children up to a </w:t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limit of total costs of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9F1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300.00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C99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300.00</w:t>
            </w:r>
          </w:p>
        </w:tc>
      </w:tr>
      <w:tr w:rsidR="00A931CE" w14:paraId="4368D4A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20B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8B3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46B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F23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68C823B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54F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Child tax credit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98A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6A6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Annual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FDB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Annual</w:t>
            </w:r>
          </w:p>
        </w:tc>
      </w:tr>
      <w:tr w:rsidR="00A931CE" w14:paraId="0741796D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A28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Family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213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A8C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545.00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887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545.00</w:t>
            </w:r>
          </w:p>
        </w:tc>
      </w:tr>
      <w:tr w:rsidR="00A931CE" w14:paraId="397050A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EF6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Child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89E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FE5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2,780.00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61F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2,830.00</w:t>
            </w:r>
          </w:p>
        </w:tc>
      </w:tr>
      <w:tr w:rsidR="00A931CE" w14:paraId="2F4C789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875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Disabled child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D89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02D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3,355.00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264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3,415.00</w:t>
            </w:r>
          </w:p>
        </w:tc>
      </w:tr>
      <w:tr w:rsidR="00A931CE" w14:paraId="0857CD28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300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Severely disabled child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1BD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C44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4,715.00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AD3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4,800.00</w:t>
            </w:r>
          </w:p>
        </w:tc>
      </w:tr>
      <w:tr w:rsidR="00A931CE" w14:paraId="14D88F5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379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A7A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491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44B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1D5EB486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262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Thresholds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F56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CDA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Annual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4EB8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Annual</w:t>
            </w:r>
          </w:p>
        </w:tc>
      </w:tr>
      <w:tr w:rsidR="00A931CE" w14:paraId="73814FB2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3DB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Working tax credit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6DF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8AB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6,420.00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A7D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6,530.00</w:t>
            </w:r>
          </w:p>
        </w:tc>
      </w:tr>
      <w:tr w:rsidR="00A931CE" w14:paraId="2539B307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5E3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Child tax credit only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5C3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7E7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16,105.00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105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16,385.00</w:t>
            </w:r>
          </w:p>
        </w:tc>
      </w:tr>
      <w:tr w:rsidR="00A931CE" w14:paraId="0AAB476B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D4F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846F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707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4C6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7FB16D2A" w14:textId="77777777">
        <w:tblPrEx>
          <w:tblCellMar>
            <w:top w:w="0" w:type="dxa"/>
            <w:bottom w:w="0" w:type="dxa"/>
          </w:tblCellMar>
        </w:tblPrEx>
        <w:tc>
          <w:tcPr>
            <w:tcW w:w="64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7D4E" w14:textId="77777777" w:rsidR="00A931CE" w:rsidRDefault="00856CF1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</w:pPr>
            <w:bookmarkStart w:id="19" w:name="universal_credit"/>
            <w:bookmarkEnd w:id="19"/>
            <w:r>
              <w:rPr>
                <w:rFonts w:ascii="Helvetica" w:eastAsia="Times New Roman" w:hAnsi="Helvetica" w:cs="Helvetica"/>
                <w:color w:val="356F9C"/>
                <w:sz w:val="27"/>
                <w:szCs w:val="27"/>
                <w:lang w:eastAsia="en-GB"/>
              </w:rPr>
              <w:t>Universal credit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045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196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2020/21</w:t>
            </w:r>
          </w:p>
        </w:tc>
      </w:tr>
      <w:tr w:rsidR="00A931CE" w14:paraId="00B0B16F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E21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Standard allowances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58C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AEE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Monthly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454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Monthly</w:t>
            </w:r>
          </w:p>
        </w:tc>
      </w:tr>
      <w:tr w:rsidR="00A931CE" w14:paraId="36443708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989D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Single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75B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Under 25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833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251.77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323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342.72</w:t>
            </w:r>
          </w:p>
        </w:tc>
      </w:tr>
      <w:tr w:rsidR="00A931CE" w14:paraId="7E5FE3C7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F99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B48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25 or over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779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317.82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43E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409.89</w:t>
            </w:r>
          </w:p>
        </w:tc>
      </w:tr>
      <w:tr w:rsidR="00A931CE" w14:paraId="63E763A7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4FC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Couple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D40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Both under 25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A34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395.20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9E0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488.59</w:t>
            </w:r>
          </w:p>
        </w:tc>
      </w:tr>
      <w:tr w:rsidR="00A931CE" w14:paraId="5766E053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EEF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1F6C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One or both 25 or over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33B9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498.89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109B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594.04</w:t>
            </w:r>
          </w:p>
        </w:tc>
      </w:tr>
      <w:tr w:rsidR="00A931CE" w14:paraId="229DBFF5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BE13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Elements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A44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660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F3E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31BC351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E815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Only / eldest child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2B7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born before 6 April 2017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88A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277.08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8EF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281.25</w:t>
            </w:r>
          </w:p>
        </w:tc>
      </w:tr>
      <w:tr w:rsidR="00A931CE" w14:paraId="2FCE5582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4BAA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Other children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801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C933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231.67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710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235.83</w:t>
            </w:r>
          </w:p>
        </w:tc>
      </w:tr>
      <w:tr w:rsidR="00A931CE" w14:paraId="07A292DE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38C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Disabled child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773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Lower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714A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126.11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D93C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128.25</w:t>
            </w:r>
          </w:p>
        </w:tc>
      </w:tr>
      <w:tr w:rsidR="00A931CE" w14:paraId="0FE9298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F50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4DE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Higher rate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7522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392.08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89B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400.29</w:t>
            </w:r>
          </w:p>
        </w:tc>
      </w:tr>
      <w:tr w:rsidR="00A931CE" w14:paraId="3C56B1AC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AC82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Limited capability for work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F076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B4C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126.11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5027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128.25</w:t>
            </w:r>
          </w:p>
        </w:tc>
      </w:tr>
      <w:tr w:rsidR="00A931CE" w14:paraId="286E0F5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F49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Limited capability for work and work-related activity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2E4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496F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336.20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19E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341.92</w:t>
            </w:r>
          </w:p>
        </w:tc>
      </w:tr>
      <w:tr w:rsidR="00A931CE" w14:paraId="7C3D3B39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D8A4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Carer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DE3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17F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160.20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F76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162.92</w:t>
            </w:r>
          </w:p>
        </w:tc>
      </w:tr>
      <w:tr w:rsidR="00A931CE" w14:paraId="504F7854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E4A1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Childcare costs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D61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Up to 85 per cent of costs with an upper limit per month for one child of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30B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646.35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9575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646.35</w:t>
            </w:r>
          </w:p>
        </w:tc>
      </w:tr>
      <w:tr w:rsidR="00A931CE" w14:paraId="2687A21A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0BA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D70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and an upper limit per month for two or</w:t>
            </w: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 xml:space="preserve"> more children of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7E84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1,108.04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4660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1,108.04</w:t>
            </w:r>
          </w:p>
        </w:tc>
      </w:tr>
      <w:tr w:rsidR="00A931CE" w14:paraId="16A79C77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8607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Work allowances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986E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7E4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BDE9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</w:tr>
      <w:tr w:rsidR="00A931CE" w14:paraId="10C5CDC0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4EC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Higher work allowance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286B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81F1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503.00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B1C6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512.00</w:t>
            </w:r>
          </w:p>
        </w:tc>
      </w:tr>
      <w:tr w:rsidR="00A931CE" w14:paraId="7F6B3EA6" w14:textId="77777777">
        <w:tblPrEx>
          <w:tblCellMar>
            <w:top w:w="0" w:type="dxa"/>
            <w:bottom w:w="0" w:type="dxa"/>
          </w:tblCellMar>
        </w:tblPrEx>
        <w:tc>
          <w:tcPr>
            <w:tcW w:w="26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09E8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Lower work allowance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C3E0" w14:textId="77777777" w:rsidR="00A931CE" w:rsidRDefault="00856CF1">
            <w:pPr>
              <w:spacing w:after="0" w:line="240" w:lineRule="auto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43DD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287.00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46CE" w14:textId="77777777" w:rsidR="00A931CE" w:rsidRDefault="00856C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03335"/>
                <w:sz w:val="24"/>
                <w:szCs w:val="24"/>
                <w:lang w:eastAsia="en-GB"/>
              </w:rPr>
              <w:t>292.00</w:t>
            </w:r>
          </w:p>
        </w:tc>
      </w:tr>
    </w:tbl>
    <w:p w14:paraId="504F6322" w14:textId="77777777" w:rsidR="00A931CE" w:rsidRDefault="00A931CE"/>
    <w:sectPr w:rsidR="00A931C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E69CD" w14:textId="77777777" w:rsidR="00000000" w:rsidRDefault="00856CF1">
      <w:pPr>
        <w:spacing w:after="0" w:line="240" w:lineRule="auto"/>
      </w:pPr>
      <w:r>
        <w:separator/>
      </w:r>
    </w:p>
  </w:endnote>
  <w:endnote w:type="continuationSeparator" w:id="0">
    <w:p w14:paraId="1D74E121" w14:textId="77777777" w:rsidR="00000000" w:rsidRDefault="0085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D259C" w14:textId="77777777" w:rsidR="00000000" w:rsidRDefault="00856C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F811A2" w14:textId="77777777" w:rsidR="00000000" w:rsidRDefault="00856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931CE"/>
    <w:rsid w:val="00856CF1"/>
    <w:rsid w:val="00A9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B7AB2"/>
  <w15:docId w15:val="{B0E3DCFA-BA3F-4F07-A075-8AAFD955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pPr>
      <w:spacing w:after="0" w:line="240" w:lineRule="auto"/>
      <w:outlineLvl w:val="0"/>
    </w:pPr>
    <w:rPr>
      <w:rFonts w:ascii="Helvetica" w:eastAsia="Times New Roman" w:hAnsi="Helvetica" w:cs="Helvetica"/>
      <w:color w:val="356F9C"/>
      <w:kern w:val="3"/>
      <w:sz w:val="48"/>
      <w:szCs w:val="48"/>
      <w:lang w:eastAsia="en-GB"/>
    </w:rPr>
  </w:style>
  <w:style w:type="paragraph" w:styleId="Heading2">
    <w:name w:val="heading 2"/>
    <w:basedOn w:val="Normal"/>
    <w:pPr>
      <w:spacing w:after="0" w:line="240" w:lineRule="auto"/>
      <w:outlineLvl w:val="1"/>
    </w:pPr>
    <w:rPr>
      <w:rFonts w:ascii="Helvetica" w:eastAsia="Times New Roman" w:hAnsi="Helvetica" w:cs="Helvetica"/>
      <w:color w:val="356F9C"/>
      <w:sz w:val="36"/>
      <w:szCs w:val="36"/>
      <w:lang w:eastAsia="en-GB"/>
    </w:rPr>
  </w:style>
  <w:style w:type="paragraph" w:styleId="Heading3">
    <w:name w:val="heading 3"/>
    <w:basedOn w:val="Normal"/>
    <w:pPr>
      <w:spacing w:after="0" w:line="240" w:lineRule="auto"/>
      <w:outlineLvl w:val="2"/>
    </w:pPr>
    <w:rPr>
      <w:rFonts w:ascii="Helvetica" w:eastAsia="Times New Roman" w:hAnsi="Helvetica" w:cs="Helvetica"/>
      <w:color w:val="356F9C"/>
      <w:sz w:val="27"/>
      <w:szCs w:val="27"/>
      <w:lang w:eastAsia="en-GB"/>
    </w:rPr>
  </w:style>
  <w:style w:type="paragraph" w:styleId="Heading4">
    <w:name w:val="heading 4"/>
    <w:basedOn w:val="Normal"/>
    <w:pPr>
      <w:spacing w:after="0" w:line="240" w:lineRule="auto"/>
      <w:outlineLvl w:val="3"/>
    </w:pPr>
    <w:rPr>
      <w:rFonts w:ascii="Helvetica" w:eastAsia="Times New Roman" w:hAnsi="Helvetica" w:cs="Helvetica"/>
      <w:color w:val="356F9C"/>
      <w:sz w:val="24"/>
      <w:szCs w:val="24"/>
      <w:lang w:eastAsia="en-GB"/>
    </w:rPr>
  </w:style>
  <w:style w:type="paragraph" w:styleId="Heading5">
    <w:name w:val="heading 5"/>
    <w:basedOn w:val="Normal"/>
    <w:pPr>
      <w:spacing w:after="0" w:line="240" w:lineRule="auto"/>
      <w:outlineLvl w:val="4"/>
    </w:pPr>
    <w:rPr>
      <w:rFonts w:ascii="Helvetica" w:eastAsia="Times New Roman" w:hAnsi="Helvetica" w:cs="Helvetica"/>
      <w:color w:val="356F9C"/>
      <w:sz w:val="20"/>
      <w:szCs w:val="20"/>
      <w:lang w:eastAsia="en-GB"/>
    </w:rPr>
  </w:style>
  <w:style w:type="paragraph" w:styleId="Heading6">
    <w:name w:val="heading 6"/>
    <w:basedOn w:val="Normal"/>
    <w:pPr>
      <w:spacing w:after="0" w:line="240" w:lineRule="auto"/>
      <w:outlineLvl w:val="5"/>
    </w:pPr>
    <w:rPr>
      <w:rFonts w:ascii="Helvetica" w:eastAsia="Times New Roman" w:hAnsi="Helvetica" w:cs="Helvetica"/>
      <w:color w:val="555555"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Helvetica" w:eastAsia="Times New Roman" w:hAnsi="Helvetica" w:cs="Helvetica"/>
      <w:color w:val="356F9C"/>
      <w:kern w:val="3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rPr>
      <w:rFonts w:ascii="Helvetica" w:eastAsia="Times New Roman" w:hAnsi="Helvetica" w:cs="Helvetica"/>
      <w:color w:val="356F9C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rPr>
      <w:rFonts w:ascii="Helvetica" w:eastAsia="Times New Roman" w:hAnsi="Helvetica" w:cs="Helvetica"/>
      <w:color w:val="356F9C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rPr>
      <w:rFonts w:ascii="Helvetica" w:eastAsia="Times New Roman" w:hAnsi="Helvetica" w:cs="Helvetica"/>
      <w:color w:val="356F9C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rPr>
      <w:rFonts w:ascii="Helvetica" w:eastAsia="Times New Roman" w:hAnsi="Helvetica" w:cs="Helvetica"/>
      <w:color w:val="356F9C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rPr>
      <w:rFonts w:ascii="Helvetica" w:eastAsia="Times New Roman" w:hAnsi="Helvetica" w:cs="Helvetica"/>
      <w:color w:val="555555"/>
      <w:sz w:val="15"/>
      <w:szCs w:val="15"/>
      <w:lang w:eastAsia="en-GB"/>
    </w:rPr>
  </w:style>
  <w:style w:type="character" w:styleId="Hyperlink">
    <w:name w:val="Hyperlink"/>
    <w:basedOn w:val="DefaultParagraphFont"/>
    <w:rPr>
      <w:strike w:val="0"/>
      <w:dstrike w:val="0"/>
      <w:color w:val="CD4624"/>
      <w:u w:val="none"/>
    </w:rPr>
  </w:style>
  <w:style w:type="character" w:styleId="FollowedHyperlink">
    <w:name w:val="FollowedHyperlink"/>
    <w:basedOn w:val="DefaultParagraphFont"/>
    <w:rPr>
      <w:strike w:val="0"/>
      <w:dstrike w:val="0"/>
      <w:color w:val="CD4624"/>
      <w:u w:val="none"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eastAsia="Times New Roman" w:hAnsi="Consolas" w:cs="Courier New"/>
      <w:b w:val="0"/>
      <w:bCs w:val="0"/>
      <w:color w:val="485457"/>
      <w:sz w:val="20"/>
      <w:szCs w:val="20"/>
      <w:shd w:val="clear" w:color="auto" w:fill="FAFAFB"/>
    </w:rPr>
  </w:style>
  <w:style w:type="character" w:styleId="Emphasis">
    <w:name w:val="Emphasis"/>
    <w:basedOn w:val="DefaultParagraphFont"/>
    <w:rPr>
      <w:rFonts w:ascii="Helvetica" w:hAnsi="Helvetica" w:cs="Helvetica"/>
      <w:i w:val="0"/>
      <w:iCs w:val="0"/>
    </w:rPr>
  </w:style>
  <w:style w:type="character" w:styleId="HTMLKeyboard">
    <w:name w:val="HTML Keyboard"/>
    <w:basedOn w:val="DefaultParagraphFont"/>
    <w:rPr>
      <w:rFonts w:ascii="Consolas" w:eastAsia="Times New Roman" w:hAnsi="Consolas" w:cs="Courier New"/>
      <w:b w:val="0"/>
      <w:bCs w:val="0"/>
      <w:color w:val="485457"/>
      <w:sz w:val="20"/>
      <w:szCs w:val="20"/>
      <w:shd w:val="clear" w:color="auto" w:fill="FAFAFB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rPr>
      <w:rFonts w:ascii="Helvetica" w:hAnsi="Helvetica" w:cs="Helvetica"/>
      <w:b w:val="0"/>
      <w:bCs w:val="0"/>
    </w:rPr>
  </w:style>
  <w:style w:type="paragraph" w:customStyle="1" w:styleId="msonormal0">
    <w:name w:val="msonormal"/>
    <w:basedOn w:val="Normal"/>
    <w:pPr>
      <w:spacing w:after="0" w:line="240" w:lineRule="auto"/>
    </w:pPr>
    <w:rPr>
      <w:rFonts w:ascii="inherit" w:eastAsia="Times New Roman" w:hAnsi="inherit"/>
      <w:sz w:val="24"/>
      <w:szCs w:val="24"/>
      <w:lang w:eastAsia="en-GB"/>
    </w:rPr>
  </w:style>
  <w:style w:type="paragraph" w:styleId="NormalWeb">
    <w:name w:val="Normal (Web)"/>
    <w:basedOn w:val="Normal"/>
    <w:pPr>
      <w:spacing w:after="0" w:line="240" w:lineRule="auto"/>
    </w:pPr>
    <w:rPr>
      <w:rFonts w:ascii="inherit" w:eastAsia="Times New Roman" w:hAnsi="inherit"/>
      <w:sz w:val="24"/>
      <w:szCs w:val="24"/>
      <w:lang w:eastAsia="en-GB"/>
    </w:rPr>
  </w:style>
  <w:style w:type="paragraph" w:customStyle="1" w:styleId="lead">
    <w:name w:val="lead"/>
    <w:basedOn w:val="Normal"/>
    <w:pPr>
      <w:spacing w:after="0" w:line="240" w:lineRule="auto"/>
    </w:pPr>
    <w:rPr>
      <w:rFonts w:ascii="Helvetica" w:eastAsia="Times New Roman" w:hAnsi="Helvetica" w:cs="Helvetica"/>
      <w:color w:val="666666"/>
      <w:sz w:val="24"/>
      <w:szCs w:val="24"/>
      <w:lang w:eastAsia="en-GB"/>
    </w:rPr>
  </w:style>
  <w:style w:type="paragraph" w:customStyle="1" w:styleId="row">
    <w:name w:val="row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olumn">
    <w:name w:val="column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olumns">
    <w:name w:val="columns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readcrumbs">
    <w:name w:val="breadcrumbs"/>
    <w:basedOn w:val="Normal"/>
    <w:pPr>
      <w:pBdr>
        <w:top w:val="single" w:sz="6" w:space="0" w:color="DBE1E3"/>
        <w:left w:val="single" w:sz="6" w:space="0" w:color="DBE1E3"/>
        <w:bottom w:val="single" w:sz="6" w:space="0" w:color="DBE1E3"/>
        <w:right w:val="single" w:sz="6" w:space="0" w:color="DBE1E3"/>
      </w:pBdr>
      <w:shd w:val="clear" w:color="auto" w:fill="F7F8F9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lert-box">
    <w:name w:val="alert-box"/>
    <w:basedOn w:val="Normal"/>
    <w:pPr>
      <w:pBdr>
        <w:top w:val="single" w:sz="6" w:space="0" w:color="164F7B"/>
        <w:left w:val="single" w:sz="6" w:space="0" w:color="164F7B"/>
        <w:bottom w:val="single" w:sz="6" w:space="0" w:color="164F7B"/>
        <w:right w:val="single" w:sz="6" w:space="0" w:color="164F7B"/>
      </w:pBdr>
      <w:shd w:val="clear" w:color="auto" w:fill="1A5C8F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en-GB"/>
    </w:rPr>
  </w:style>
  <w:style w:type="paragraph" w:customStyle="1" w:styleId="inline-list">
    <w:name w:val="inline-list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utton-group">
    <w:name w:val="button-group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nel">
    <w:name w:val="panel"/>
    <w:basedOn w:val="Normal"/>
    <w:pPr>
      <w:pBdr>
        <w:top w:val="single" w:sz="2" w:space="0" w:color="D8D8D8"/>
        <w:left w:val="single" w:sz="2" w:space="0" w:color="D8D8D8"/>
        <w:bottom w:val="single" w:sz="2" w:space="0" w:color="D8D8D8"/>
        <w:right w:val="single" w:sz="2" w:space="0" w:color="D8D8D8"/>
      </w:pBdr>
      <w:spacing w:after="0" w:line="240" w:lineRule="auto"/>
    </w:pPr>
    <w:rPr>
      <w:rFonts w:ascii="Times New Roman" w:eastAsia="Times New Roman" w:hAnsi="Times New Roman"/>
      <w:color w:val="485457"/>
      <w:sz w:val="24"/>
      <w:szCs w:val="24"/>
      <w:lang w:eastAsia="en-GB"/>
    </w:rPr>
  </w:style>
  <w:style w:type="paragraph" w:customStyle="1" w:styleId="subheader">
    <w:name w:val="subheader"/>
    <w:basedOn w:val="Normal"/>
    <w:pPr>
      <w:spacing w:after="0" w:line="240" w:lineRule="auto"/>
    </w:pPr>
    <w:rPr>
      <w:rFonts w:ascii="Times New Roman" w:eastAsia="Times New Roman" w:hAnsi="Times New Roman"/>
      <w:color w:val="7A7A7A"/>
      <w:sz w:val="24"/>
      <w:szCs w:val="24"/>
      <w:lang w:eastAsia="en-GB"/>
    </w:rPr>
  </w:style>
  <w:style w:type="paragraph" w:customStyle="1" w:styleId="subscription-bar">
    <w:name w:val="subscription-bar"/>
    <w:basedOn w:val="Normal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CD4624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en-GB"/>
    </w:rPr>
  </w:style>
  <w:style w:type="paragraph" w:customStyle="1" w:styleId="network-bar">
    <w:name w:val="network-bar"/>
    <w:basedOn w:val="Normal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lose">
    <w:name w:val="clos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hide">
    <w:name w:val="hide"/>
    <w:basedOn w:val="Normal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en-GB"/>
    </w:rPr>
  </w:style>
  <w:style w:type="paragraph" w:customStyle="1" w:styleId="text-left">
    <w:name w:val="text-left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ext-right">
    <w:name w:val="text-right"/>
    <w:basedOn w:val="Normal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ext-justify">
    <w:name w:val="text-justify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row1">
    <w:name w:val="row1"/>
    <w:basedOn w:val="Normal"/>
    <w:pPr>
      <w:spacing w:after="0" w:line="240" w:lineRule="auto"/>
      <w:ind w:left="-225" w:right="-225"/>
    </w:pPr>
    <w:rPr>
      <w:rFonts w:ascii="inherit" w:eastAsia="Times New Roman" w:hAnsi="inherit"/>
      <w:sz w:val="24"/>
      <w:szCs w:val="24"/>
      <w:lang w:eastAsia="en-GB"/>
    </w:rPr>
  </w:style>
  <w:style w:type="paragraph" w:customStyle="1" w:styleId="close1">
    <w:name w:val="close1"/>
    <w:basedOn w:val="Normal"/>
    <w:pPr>
      <w:spacing w:after="0" w:line="0" w:lineRule="auto"/>
    </w:pPr>
    <w:rPr>
      <w:rFonts w:ascii="inherit" w:eastAsia="Times New Roman" w:hAnsi="inherit"/>
      <w:color w:val="485457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1ddf73ea0cee37c3cf007d5c34f0ee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61006572bed5391ef4a42c611661ad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1DFBC-E74E-4442-B2CC-5016D1A6A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7403D-0BEB-4520-85A5-8702F8EB7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56D91-617B-4DFB-B320-C4C4991B1292}">
  <ds:schemaRefs>
    <ds:schemaRef ds:uri="1848a915-f24d-4e68-9840-56e7bc0b9b3f"/>
    <ds:schemaRef ds:uri="http://schemas.microsoft.com/office/infopath/2007/PartnerControls"/>
    <ds:schemaRef ds:uri="http://schemas.microsoft.com/office/2006/documentManagement/types"/>
    <ds:schemaRef ds:uri="360c65b0-1cc5-427a-8427-4bd291ec2a6a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1376</Words>
  <Characters>7846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Beverleigh</dc:creator>
  <dc:description/>
  <cp:lastModifiedBy>Dove, Becca</cp:lastModifiedBy>
  <cp:revision>2</cp:revision>
  <dcterms:created xsi:type="dcterms:W3CDTF">2020-04-07T10:30:00Z</dcterms:created>
  <dcterms:modified xsi:type="dcterms:W3CDTF">2020-04-07T10:30:00Z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